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5785"/>
      </w:tblGrid>
      <w:tr w:rsidR="006056FD" w:rsidRPr="00E13D49" w14:paraId="19AD6DDF" w14:textId="77777777" w:rsidTr="004E510B">
        <w:trPr>
          <w:trHeight w:val="2684"/>
        </w:trPr>
        <w:tc>
          <w:tcPr>
            <w:tcW w:w="2972" w:type="dxa"/>
          </w:tcPr>
          <w:p w14:paraId="6A9EA76A" w14:textId="77777777" w:rsidR="000B0175" w:rsidRDefault="000B0175" w:rsidP="00F84A96">
            <w:pPr>
              <w:spacing w:line="360" w:lineRule="auto"/>
              <w:rPr>
                <w:b/>
                <w:sz w:val="4"/>
                <w:szCs w:val="4"/>
                <w:lang w:val="sq-AL"/>
              </w:rPr>
            </w:pPr>
          </w:p>
          <w:p w14:paraId="5AA42617" w14:textId="638983BE" w:rsidR="00E13D49" w:rsidRPr="00E13D49" w:rsidRDefault="00E13D49" w:rsidP="00F84A96">
            <w:pPr>
              <w:spacing w:line="360" w:lineRule="auto"/>
              <w:rPr>
                <w:b/>
                <w:sz w:val="4"/>
                <w:szCs w:val="4"/>
                <w:lang w:val="sq-AL"/>
              </w:rPr>
            </w:pPr>
            <w:r>
              <w:rPr>
                <w:noProof/>
              </w:rPr>
              <w:drawing>
                <wp:inline distT="0" distB="0" distL="0" distR="0" wp14:anchorId="2D9001FE" wp14:editId="4C4F061C">
                  <wp:extent cx="1941109" cy="1941109"/>
                  <wp:effectExtent l="0" t="0" r="2540" b="2540"/>
                  <wp:docPr id="1427345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3452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09" cy="194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66561A31" w14:textId="085E957B" w:rsidR="000B0175" w:rsidRPr="00E87A3B" w:rsidRDefault="000B0175" w:rsidP="00F84A96">
            <w:pPr>
              <w:spacing w:line="360" w:lineRule="auto"/>
              <w:rPr>
                <w:b/>
                <w:sz w:val="28"/>
                <w:szCs w:val="28"/>
                <w:lang w:val="sq-AL"/>
              </w:rPr>
            </w:pPr>
            <w:r w:rsidRPr="00E87A3B">
              <w:rPr>
                <w:b/>
                <w:sz w:val="28"/>
                <w:szCs w:val="28"/>
                <w:lang w:val="sq-AL"/>
              </w:rPr>
              <w:t xml:space="preserve">Prof. Dr. </w:t>
            </w:r>
            <w:r w:rsidR="00446853" w:rsidRPr="00E87A3B">
              <w:rPr>
                <w:b/>
                <w:sz w:val="28"/>
                <w:szCs w:val="28"/>
                <w:lang w:val="sq-AL"/>
              </w:rPr>
              <w:t xml:space="preserve">Ferdi </w:t>
            </w:r>
            <w:r w:rsidR="00D95816" w:rsidRPr="00E87A3B">
              <w:rPr>
                <w:b/>
                <w:sz w:val="28"/>
                <w:szCs w:val="28"/>
                <w:lang w:val="sq-AL"/>
              </w:rPr>
              <w:t>BRAHUSHI</w:t>
            </w:r>
          </w:p>
          <w:p w14:paraId="1037C1D7" w14:textId="56FFAA24" w:rsidR="000B0175" w:rsidRPr="00E87A3B" w:rsidRDefault="000B0175" w:rsidP="009E6883">
            <w:pPr>
              <w:tabs>
                <w:tab w:val="left" w:pos="1800"/>
              </w:tabs>
              <w:rPr>
                <w:b/>
                <w:szCs w:val="24"/>
                <w:lang w:val="sq-AL"/>
              </w:rPr>
            </w:pPr>
            <w:r w:rsidRPr="00E87A3B">
              <w:rPr>
                <w:b/>
                <w:szCs w:val="24"/>
                <w:lang w:val="sq-AL"/>
              </w:rPr>
              <w:t>Profesor</w:t>
            </w:r>
            <w:r w:rsidR="00036CB2" w:rsidRPr="00E87A3B">
              <w:rPr>
                <w:b/>
                <w:lang w:val="sq-AL"/>
              </w:rPr>
              <w:t xml:space="preserve"> </w:t>
            </w:r>
            <w:r w:rsidRPr="00E87A3B">
              <w:rPr>
                <w:b/>
                <w:szCs w:val="24"/>
                <w:lang w:val="sq-AL"/>
              </w:rPr>
              <w:t>në</w:t>
            </w:r>
            <w:r w:rsidR="00EA0FBB" w:rsidRPr="00E87A3B">
              <w:rPr>
                <w:b/>
                <w:szCs w:val="24"/>
                <w:lang w:val="sq-AL"/>
              </w:rPr>
              <w:t xml:space="preserve"> Shkencat e </w:t>
            </w:r>
            <w:r w:rsidR="0091149E" w:rsidRPr="00E87A3B">
              <w:rPr>
                <w:b/>
                <w:szCs w:val="24"/>
                <w:lang w:val="sq-AL"/>
              </w:rPr>
              <w:t>Mjedisore</w:t>
            </w:r>
            <w:r w:rsidR="00B73184">
              <w:rPr>
                <w:b/>
                <w:szCs w:val="24"/>
                <w:lang w:val="sq-AL"/>
              </w:rPr>
              <w:t xml:space="preserve"> dhe Ekotoksikologji</w:t>
            </w:r>
          </w:p>
          <w:p w14:paraId="46140822" w14:textId="157E217F" w:rsidR="000B0175" w:rsidRPr="00E87A3B" w:rsidRDefault="000B0175" w:rsidP="004E510B">
            <w:pPr>
              <w:tabs>
                <w:tab w:val="left" w:pos="1800"/>
              </w:tabs>
              <w:spacing w:before="40"/>
              <w:rPr>
                <w:bCs/>
                <w:szCs w:val="24"/>
                <w:lang w:val="sq-AL"/>
              </w:rPr>
            </w:pPr>
            <w:bookmarkStart w:id="0" w:name="_Hlk199877970"/>
            <w:r w:rsidRPr="00E87A3B">
              <w:rPr>
                <w:bCs/>
                <w:szCs w:val="24"/>
                <w:lang w:val="sq-AL"/>
              </w:rPr>
              <w:t>Departmenti</w:t>
            </w:r>
            <w:r w:rsidR="00EA0FBB" w:rsidRPr="00E87A3B">
              <w:rPr>
                <w:bCs/>
                <w:szCs w:val="24"/>
                <w:lang w:val="sq-AL"/>
              </w:rPr>
              <w:t xml:space="preserve"> Mjedisit dhe Burimeve Natyrore</w:t>
            </w:r>
          </w:p>
          <w:bookmarkEnd w:id="0"/>
          <w:p w14:paraId="0988CE95" w14:textId="6A879DFA" w:rsidR="000B0175" w:rsidRPr="00E87A3B" w:rsidRDefault="000B0175" w:rsidP="004E510B">
            <w:pPr>
              <w:tabs>
                <w:tab w:val="left" w:pos="1800"/>
              </w:tabs>
              <w:spacing w:before="40"/>
              <w:rPr>
                <w:bCs/>
                <w:szCs w:val="24"/>
                <w:lang w:val="sq-AL"/>
              </w:rPr>
            </w:pPr>
            <w:r w:rsidRPr="00E87A3B">
              <w:rPr>
                <w:bCs/>
                <w:szCs w:val="24"/>
                <w:lang w:val="sq-AL"/>
              </w:rPr>
              <w:t xml:space="preserve">Fakulteti i </w:t>
            </w:r>
            <w:r w:rsidR="00EA0FBB" w:rsidRPr="00E87A3B">
              <w:rPr>
                <w:bCs/>
                <w:szCs w:val="24"/>
                <w:lang w:val="sq-AL"/>
              </w:rPr>
              <w:t>Bujësisë dhe Mjedisit</w:t>
            </w:r>
          </w:p>
          <w:p w14:paraId="564AED4B" w14:textId="07A56923" w:rsidR="000B0175" w:rsidRPr="00E87A3B" w:rsidRDefault="000B0175" w:rsidP="004E510B">
            <w:pPr>
              <w:tabs>
                <w:tab w:val="left" w:pos="1800"/>
              </w:tabs>
              <w:spacing w:before="40"/>
              <w:rPr>
                <w:bCs/>
                <w:szCs w:val="24"/>
                <w:lang w:val="sq-AL"/>
              </w:rPr>
            </w:pPr>
            <w:r w:rsidRPr="00E87A3B">
              <w:rPr>
                <w:bCs/>
                <w:szCs w:val="24"/>
                <w:lang w:val="sq-AL"/>
              </w:rPr>
              <w:t>Universiteti</w:t>
            </w:r>
            <w:r w:rsidR="00EA0FBB" w:rsidRPr="00E87A3B">
              <w:rPr>
                <w:bCs/>
                <w:szCs w:val="24"/>
                <w:lang w:val="sq-AL"/>
              </w:rPr>
              <w:t xml:space="preserve"> Bujqësor i Tiranës</w:t>
            </w:r>
          </w:p>
          <w:p w14:paraId="3C063E30" w14:textId="77777777" w:rsidR="004E510B" w:rsidRPr="004E510B" w:rsidRDefault="004E510B" w:rsidP="00EA0FBB">
            <w:pPr>
              <w:tabs>
                <w:tab w:val="left" w:pos="1800"/>
              </w:tabs>
              <w:spacing w:before="40"/>
              <w:rPr>
                <w:bCs/>
                <w:sz w:val="16"/>
                <w:szCs w:val="16"/>
                <w:lang w:val="sq-AL"/>
              </w:rPr>
            </w:pPr>
          </w:p>
          <w:p w14:paraId="137E3722" w14:textId="51336714" w:rsidR="000B0175" w:rsidRPr="00E87A3B" w:rsidRDefault="002645E0" w:rsidP="00EA0FBB">
            <w:pPr>
              <w:tabs>
                <w:tab w:val="left" w:pos="1800"/>
              </w:tabs>
              <w:spacing w:before="40"/>
              <w:rPr>
                <w:bCs/>
                <w:szCs w:val="24"/>
                <w:lang w:val="sq-AL"/>
              </w:rPr>
            </w:pPr>
            <w:r w:rsidRPr="00E87A3B">
              <w:rPr>
                <w:bCs/>
                <w:szCs w:val="24"/>
                <w:lang w:val="sq-AL"/>
              </w:rPr>
              <w:t>Tel :</w:t>
            </w:r>
            <w:r w:rsidR="000B0175" w:rsidRPr="00E87A3B">
              <w:rPr>
                <w:bCs/>
                <w:szCs w:val="24"/>
                <w:lang w:val="sq-AL"/>
              </w:rPr>
              <w:t xml:space="preserve"> </w:t>
            </w:r>
            <w:r w:rsidR="00EA0FBB" w:rsidRPr="00E87A3B">
              <w:rPr>
                <w:bCs/>
                <w:szCs w:val="24"/>
                <w:lang w:val="sq-AL"/>
              </w:rPr>
              <w:t>+35569</w:t>
            </w:r>
            <w:r w:rsidR="00446853" w:rsidRPr="00E87A3B">
              <w:rPr>
                <w:bCs/>
                <w:szCs w:val="24"/>
                <w:lang w:val="sq-AL"/>
              </w:rPr>
              <w:t>2248407</w:t>
            </w:r>
          </w:p>
          <w:p w14:paraId="6C15C181" w14:textId="66AE0B6F" w:rsidR="000B0175" w:rsidRPr="00E87A3B" w:rsidRDefault="000B0175" w:rsidP="00EA0FBB">
            <w:pPr>
              <w:tabs>
                <w:tab w:val="left" w:pos="1800"/>
              </w:tabs>
              <w:spacing w:before="40"/>
              <w:rPr>
                <w:b/>
                <w:szCs w:val="24"/>
                <w:lang w:val="sq-AL"/>
              </w:rPr>
            </w:pPr>
            <w:r w:rsidRPr="00E87A3B">
              <w:rPr>
                <w:bCs/>
                <w:szCs w:val="24"/>
                <w:lang w:val="sq-AL"/>
              </w:rPr>
              <w:t xml:space="preserve">E-mail : </w:t>
            </w:r>
            <w:r w:rsidR="00446853">
              <w:fldChar w:fldCharType="begin"/>
            </w:r>
            <w:r w:rsidR="00446853" w:rsidRPr="006056FD">
              <w:rPr>
                <w:lang w:val="de-DE"/>
              </w:rPr>
              <w:instrText>HYPERLINK "mailto:fbrahushi@ubt.edu.al"</w:instrText>
            </w:r>
            <w:r w:rsidR="00446853">
              <w:fldChar w:fldCharType="separate"/>
            </w:r>
            <w:r w:rsidR="00446853" w:rsidRPr="00E87A3B">
              <w:rPr>
                <w:rStyle w:val="Hyperlink"/>
                <w:bCs/>
                <w:szCs w:val="24"/>
                <w:lang w:val="sq-AL"/>
              </w:rPr>
              <w:t>fbrahushi@ubt.edu.al</w:t>
            </w:r>
            <w:r w:rsidR="00446853">
              <w:rPr>
                <w:rStyle w:val="Hyperlink"/>
                <w:bCs/>
                <w:szCs w:val="24"/>
                <w:lang w:val="sq-AL"/>
              </w:rPr>
              <w:fldChar w:fldCharType="end"/>
            </w:r>
            <w:r w:rsidR="00EA0FBB" w:rsidRPr="00E87A3B">
              <w:rPr>
                <w:bCs/>
                <w:szCs w:val="24"/>
                <w:lang w:val="sq-AL"/>
              </w:rPr>
              <w:t xml:space="preserve"> </w:t>
            </w:r>
          </w:p>
        </w:tc>
      </w:tr>
    </w:tbl>
    <w:p w14:paraId="4A0E6E4C" w14:textId="77777777" w:rsidR="004E510B" w:rsidRPr="00494C04" w:rsidRDefault="004E510B" w:rsidP="0071695A">
      <w:pPr>
        <w:spacing w:after="120"/>
        <w:rPr>
          <w:bCs/>
          <w:lang w:val="de-DE"/>
        </w:rPr>
      </w:pPr>
    </w:p>
    <w:p w14:paraId="610FF77D" w14:textId="1710C097" w:rsidR="0037188D" w:rsidRPr="00DB1036" w:rsidRDefault="001A3815" w:rsidP="00DB1036">
      <w:pPr>
        <w:spacing w:after="120"/>
        <w:ind w:hanging="142"/>
        <w:rPr>
          <w:b/>
          <w:bCs/>
          <w:szCs w:val="24"/>
          <w:lang w:val="sq-AL"/>
        </w:rPr>
      </w:pPr>
      <w:r w:rsidRPr="00DB1036">
        <w:rPr>
          <w:b/>
          <w:bCs/>
          <w:szCs w:val="24"/>
          <w:lang w:val="sq-AL"/>
        </w:rPr>
        <w:t>KARRIERA / ARSIMI</w:t>
      </w:r>
    </w:p>
    <w:p w14:paraId="3F9CB995" w14:textId="5327C601" w:rsidR="00FE5770" w:rsidRPr="004E510B" w:rsidRDefault="00FE5770" w:rsidP="00E13D49">
      <w:pPr>
        <w:tabs>
          <w:tab w:val="left" w:pos="1134"/>
        </w:tabs>
        <w:ind w:left="1276" w:hanging="1276"/>
        <w:jc w:val="both"/>
        <w:rPr>
          <w:color w:val="000000" w:themeColor="text1"/>
          <w:sz w:val="22"/>
          <w:szCs w:val="22"/>
          <w:lang w:val="sq-AL"/>
        </w:rPr>
      </w:pPr>
      <w:r w:rsidRPr="004E510B">
        <w:rPr>
          <w:b/>
          <w:bCs/>
          <w:color w:val="000000" w:themeColor="text1"/>
          <w:sz w:val="22"/>
          <w:szCs w:val="22"/>
          <w:lang w:val="sq-AL"/>
        </w:rPr>
        <w:t>20</w:t>
      </w:r>
      <w:r w:rsidR="00EA0FBB" w:rsidRPr="004E510B">
        <w:rPr>
          <w:b/>
          <w:bCs/>
          <w:color w:val="000000" w:themeColor="text1"/>
          <w:sz w:val="22"/>
          <w:szCs w:val="22"/>
          <w:lang w:val="sq-AL"/>
        </w:rPr>
        <w:t>1</w:t>
      </w:r>
      <w:r w:rsidR="00446853" w:rsidRPr="004E510B">
        <w:rPr>
          <w:b/>
          <w:bCs/>
          <w:color w:val="000000" w:themeColor="text1"/>
          <w:sz w:val="22"/>
          <w:szCs w:val="22"/>
          <w:lang w:val="sq-AL"/>
        </w:rPr>
        <w:t>2</w:t>
      </w:r>
      <w:r w:rsidR="00E87A3B" w:rsidRPr="004E510B">
        <w:rPr>
          <w:b/>
          <w:bCs/>
          <w:color w:val="000000" w:themeColor="text1"/>
          <w:sz w:val="22"/>
          <w:szCs w:val="22"/>
          <w:lang w:val="sq-AL"/>
        </w:rPr>
        <w:t xml:space="preserve"> - </w:t>
      </w:r>
      <w:r w:rsidR="00BC35CE" w:rsidRPr="004E510B">
        <w:rPr>
          <w:b/>
          <w:bCs/>
          <w:sz w:val="22"/>
          <w:szCs w:val="22"/>
          <w:lang w:val="sq-AL"/>
        </w:rPr>
        <w:t>në v</w:t>
      </w:r>
      <w:r w:rsidR="00BC35CE">
        <w:rPr>
          <w:b/>
          <w:bCs/>
          <w:sz w:val="22"/>
          <w:szCs w:val="22"/>
          <w:lang w:val="sq-AL"/>
        </w:rPr>
        <w:t>ijim</w:t>
      </w:r>
      <w:r w:rsidR="00E87A3B" w:rsidRPr="004E510B">
        <w:rPr>
          <w:b/>
          <w:bCs/>
          <w:color w:val="000000" w:themeColor="text1"/>
          <w:sz w:val="22"/>
          <w:szCs w:val="22"/>
          <w:lang w:val="sq-AL"/>
        </w:rPr>
        <w:t>:</w:t>
      </w:r>
      <w:r w:rsidR="00BC35CE">
        <w:rPr>
          <w:b/>
          <w:bCs/>
          <w:color w:val="000000" w:themeColor="text1"/>
          <w:sz w:val="22"/>
          <w:szCs w:val="22"/>
          <w:lang w:val="sq-AL"/>
        </w:rPr>
        <w:t xml:space="preserve"> </w:t>
      </w:r>
      <w:r w:rsidRPr="004E510B">
        <w:rPr>
          <w:b/>
          <w:bCs/>
          <w:color w:val="000000" w:themeColor="text1"/>
          <w:sz w:val="22"/>
          <w:szCs w:val="22"/>
          <w:lang w:val="sq-AL"/>
        </w:rPr>
        <w:t>Profesor</w:t>
      </w:r>
      <w:r w:rsidR="0091149E" w:rsidRPr="004E510B">
        <w:rPr>
          <w:color w:val="000000" w:themeColor="text1"/>
          <w:sz w:val="22"/>
          <w:szCs w:val="22"/>
          <w:lang w:val="sq-AL"/>
        </w:rPr>
        <w:t>, Departamenti Mjedisit dhe Burimeve Natyrore, Universiteti Bujqësor i Tiranës</w:t>
      </w:r>
    </w:p>
    <w:p w14:paraId="70295F86" w14:textId="7231789A" w:rsidR="00446853" w:rsidRPr="004E510B" w:rsidRDefault="00446853" w:rsidP="00E13D49">
      <w:pPr>
        <w:tabs>
          <w:tab w:val="left" w:pos="1134"/>
        </w:tabs>
        <w:ind w:left="1276" w:hanging="1276"/>
        <w:jc w:val="both"/>
        <w:rPr>
          <w:color w:val="000000" w:themeColor="text1"/>
          <w:sz w:val="22"/>
          <w:szCs w:val="22"/>
          <w:lang w:val="sq-AL"/>
        </w:rPr>
      </w:pPr>
      <w:r w:rsidRPr="004E510B">
        <w:rPr>
          <w:b/>
          <w:bCs/>
          <w:color w:val="000000" w:themeColor="text1"/>
          <w:sz w:val="22"/>
          <w:szCs w:val="22"/>
          <w:lang w:val="sq-AL"/>
        </w:rPr>
        <w:t>2024</w:t>
      </w:r>
      <w:r w:rsidR="00E87A3B" w:rsidRPr="004E510B">
        <w:rPr>
          <w:b/>
          <w:bCs/>
          <w:color w:val="000000" w:themeColor="text1"/>
          <w:sz w:val="22"/>
          <w:szCs w:val="22"/>
          <w:lang w:val="sq-AL"/>
        </w:rPr>
        <w:t xml:space="preserve"> - </w:t>
      </w:r>
      <w:r w:rsidR="00BC35CE" w:rsidRPr="004E510B">
        <w:rPr>
          <w:b/>
          <w:bCs/>
          <w:sz w:val="22"/>
          <w:szCs w:val="22"/>
          <w:lang w:val="sq-AL"/>
        </w:rPr>
        <w:t>në v</w:t>
      </w:r>
      <w:r w:rsidR="00BC35CE">
        <w:rPr>
          <w:b/>
          <w:bCs/>
          <w:sz w:val="22"/>
          <w:szCs w:val="22"/>
          <w:lang w:val="sq-AL"/>
        </w:rPr>
        <w:t>ijim</w:t>
      </w:r>
      <w:r w:rsidR="00E87A3B" w:rsidRPr="004E510B">
        <w:rPr>
          <w:b/>
          <w:bCs/>
          <w:color w:val="000000" w:themeColor="text1"/>
          <w:sz w:val="22"/>
          <w:szCs w:val="22"/>
          <w:lang w:val="sq-AL"/>
        </w:rPr>
        <w:t>:</w:t>
      </w:r>
      <w:r w:rsidR="00BC35CE">
        <w:rPr>
          <w:b/>
          <w:bCs/>
          <w:color w:val="000000" w:themeColor="text1"/>
          <w:sz w:val="22"/>
          <w:szCs w:val="22"/>
          <w:lang w:val="sq-AL"/>
        </w:rPr>
        <w:t xml:space="preserve"> </w:t>
      </w:r>
      <w:r w:rsidRPr="004E510B">
        <w:rPr>
          <w:color w:val="000000" w:themeColor="text1"/>
          <w:sz w:val="22"/>
          <w:szCs w:val="22"/>
          <w:lang w:val="sq-AL"/>
        </w:rPr>
        <w:t>Përgjegjës i Departamentit të Mjedisit dhe Burimeve Natyrore</w:t>
      </w:r>
      <w:r w:rsidR="00E87A3B" w:rsidRPr="004E510B">
        <w:rPr>
          <w:color w:val="000000" w:themeColor="text1"/>
          <w:sz w:val="22"/>
          <w:szCs w:val="22"/>
          <w:lang w:val="sq-AL"/>
        </w:rPr>
        <w:t>, Universiteti Bujqësor i Tiranës</w:t>
      </w:r>
    </w:p>
    <w:p w14:paraId="6D8206B3" w14:textId="6E6B8C87" w:rsidR="00E87A3B" w:rsidRPr="004E510B" w:rsidRDefault="00E87A3B" w:rsidP="00E13D49">
      <w:pPr>
        <w:tabs>
          <w:tab w:val="left" w:pos="1134"/>
        </w:tabs>
        <w:ind w:left="1276" w:hanging="1276"/>
        <w:jc w:val="both"/>
        <w:rPr>
          <w:b/>
          <w:bCs/>
          <w:color w:val="000000" w:themeColor="text1"/>
          <w:sz w:val="22"/>
          <w:szCs w:val="22"/>
          <w:lang w:val="sq-AL"/>
        </w:rPr>
      </w:pPr>
      <w:r w:rsidRPr="004E510B">
        <w:rPr>
          <w:b/>
          <w:bCs/>
          <w:color w:val="000000" w:themeColor="text1"/>
          <w:sz w:val="22"/>
          <w:szCs w:val="22"/>
          <w:lang w:val="sq-AL"/>
        </w:rPr>
        <w:t>20</w:t>
      </w:r>
      <w:r w:rsidR="001A3815">
        <w:rPr>
          <w:b/>
          <w:bCs/>
          <w:color w:val="000000" w:themeColor="text1"/>
          <w:sz w:val="22"/>
          <w:szCs w:val="22"/>
          <w:lang w:val="sq-AL"/>
        </w:rPr>
        <w:t>2</w:t>
      </w:r>
      <w:r w:rsidRPr="004E510B">
        <w:rPr>
          <w:b/>
          <w:bCs/>
          <w:color w:val="000000" w:themeColor="text1"/>
          <w:sz w:val="22"/>
          <w:szCs w:val="22"/>
          <w:lang w:val="sq-AL"/>
        </w:rPr>
        <w:t xml:space="preserve">0 - 2024: </w:t>
      </w:r>
      <w:r w:rsidRPr="004E510B">
        <w:rPr>
          <w:b/>
          <w:bCs/>
          <w:color w:val="000000" w:themeColor="text1"/>
          <w:sz w:val="22"/>
          <w:szCs w:val="22"/>
          <w:lang w:val="sq-AL"/>
        </w:rPr>
        <w:tab/>
      </w:r>
      <w:r w:rsidRPr="004E510B">
        <w:rPr>
          <w:color w:val="000000" w:themeColor="text1"/>
          <w:sz w:val="22"/>
          <w:szCs w:val="22"/>
          <w:lang w:val="sq-AL"/>
        </w:rPr>
        <w:t>Drejtor i Drejtorisë së Shkencës dhe Promovimit Akadamik, Universiteti Bujqësor i Tiranës</w:t>
      </w:r>
    </w:p>
    <w:p w14:paraId="28B96C1C" w14:textId="55926D90" w:rsidR="0091149E" w:rsidRPr="004E510B" w:rsidRDefault="0091149E" w:rsidP="00E13D49">
      <w:pPr>
        <w:tabs>
          <w:tab w:val="left" w:pos="1134"/>
        </w:tabs>
        <w:ind w:left="1276" w:hanging="1276"/>
        <w:jc w:val="both"/>
        <w:rPr>
          <w:color w:val="000000" w:themeColor="text1"/>
          <w:sz w:val="22"/>
          <w:szCs w:val="22"/>
          <w:lang w:val="sq-AL"/>
        </w:rPr>
      </w:pPr>
      <w:r w:rsidRPr="004E510B">
        <w:rPr>
          <w:b/>
          <w:bCs/>
          <w:color w:val="000000" w:themeColor="text1"/>
          <w:sz w:val="22"/>
          <w:szCs w:val="22"/>
          <w:lang w:val="sq-AL"/>
        </w:rPr>
        <w:t xml:space="preserve">2010 - 2012: </w:t>
      </w:r>
      <w:r w:rsidRPr="004E510B">
        <w:rPr>
          <w:b/>
          <w:bCs/>
          <w:color w:val="000000" w:themeColor="text1"/>
          <w:sz w:val="22"/>
          <w:szCs w:val="22"/>
          <w:lang w:val="sq-AL"/>
        </w:rPr>
        <w:tab/>
      </w:r>
      <w:r w:rsidRPr="004E510B">
        <w:rPr>
          <w:color w:val="000000" w:themeColor="text1"/>
          <w:sz w:val="22"/>
          <w:szCs w:val="22"/>
          <w:lang w:val="sq-AL"/>
        </w:rPr>
        <w:t>Profesor i Asociuar, Departamenti Mjedisit dhe Burimeve Natyrore, Universiteti Bujqësor i Tiranës</w:t>
      </w:r>
    </w:p>
    <w:p w14:paraId="62E8FB04" w14:textId="5849F402" w:rsidR="0091149E" w:rsidRPr="004E510B" w:rsidRDefault="0091149E" w:rsidP="00E13D49">
      <w:pPr>
        <w:tabs>
          <w:tab w:val="left" w:pos="1134"/>
        </w:tabs>
        <w:ind w:left="1276" w:right="-138" w:hanging="1276"/>
        <w:jc w:val="both"/>
        <w:rPr>
          <w:b/>
          <w:bCs/>
          <w:sz w:val="22"/>
          <w:szCs w:val="22"/>
          <w:lang w:val="sq-AL" w:eastAsia="en-GB"/>
        </w:rPr>
      </w:pPr>
      <w:r w:rsidRPr="004E510B">
        <w:rPr>
          <w:b/>
          <w:bCs/>
          <w:sz w:val="22"/>
          <w:szCs w:val="22"/>
          <w:lang w:val="sq-AL" w:eastAsia="en-GB"/>
        </w:rPr>
        <w:t xml:space="preserve">2005 - 2010: </w:t>
      </w:r>
      <w:r w:rsidRPr="004E510B">
        <w:rPr>
          <w:b/>
          <w:bCs/>
          <w:sz w:val="22"/>
          <w:szCs w:val="22"/>
          <w:lang w:val="sq-AL" w:eastAsia="en-GB"/>
        </w:rPr>
        <w:tab/>
      </w:r>
      <w:r w:rsidRPr="004E510B">
        <w:rPr>
          <w:sz w:val="22"/>
          <w:szCs w:val="22"/>
          <w:lang w:val="sq-AL" w:eastAsia="en-GB"/>
        </w:rPr>
        <w:t xml:space="preserve">Drejtor i Përgjithshëm i “Agjencisë për Zhvillim Bujqësor e Rural”, Ministria e Bujqësisë Ushqimit </w:t>
      </w:r>
      <w:r w:rsidR="00E87A3B" w:rsidRPr="004E510B">
        <w:rPr>
          <w:sz w:val="22"/>
          <w:szCs w:val="22"/>
          <w:lang w:val="sq-AL" w:eastAsia="en-GB"/>
        </w:rPr>
        <w:t>dhe</w:t>
      </w:r>
      <w:r w:rsidRPr="004E510B">
        <w:rPr>
          <w:sz w:val="22"/>
          <w:szCs w:val="22"/>
          <w:lang w:val="sq-AL" w:eastAsia="en-GB"/>
        </w:rPr>
        <w:t xml:space="preserve"> Mbrojtjes së Konsumatorit</w:t>
      </w:r>
      <w:r w:rsidR="00E87A3B" w:rsidRPr="004E510B">
        <w:rPr>
          <w:sz w:val="22"/>
          <w:szCs w:val="22"/>
          <w:lang w:val="sq-AL" w:eastAsia="en-GB"/>
        </w:rPr>
        <w:t>, Tiranë</w:t>
      </w:r>
    </w:p>
    <w:p w14:paraId="53347719" w14:textId="5BF2C308" w:rsidR="0091149E" w:rsidRPr="004E510B" w:rsidRDefault="0091149E" w:rsidP="00E13D49">
      <w:pPr>
        <w:tabs>
          <w:tab w:val="left" w:pos="1134"/>
        </w:tabs>
        <w:ind w:left="1276" w:right="-138" w:hanging="1276"/>
        <w:jc w:val="both"/>
        <w:rPr>
          <w:b/>
          <w:bCs/>
          <w:sz w:val="22"/>
          <w:szCs w:val="22"/>
          <w:lang w:val="sq-AL" w:eastAsia="en-GB"/>
        </w:rPr>
      </w:pPr>
      <w:r w:rsidRPr="004E510B">
        <w:rPr>
          <w:b/>
          <w:bCs/>
          <w:sz w:val="22"/>
          <w:szCs w:val="22"/>
          <w:lang w:val="sq-AL" w:eastAsia="en-GB"/>
        </w:rPr>
        <w:t xml:space="preserve">2004 - 2005: </w:t>
      </w:r>
      <w:r w:rsidRPr="004E510B">
        <w:rPr>
          <w:b/>
          <w:bCs/>
          <w:sz w:val="22"/>
          <w:szCs w:val="22"/>
          <w:lang w:val="sq-AL" w:eastAsia="en-GB"/>
        </w:rPr>
        <w:tab/>
      </w:r>
      <w:r w:rsidRPr="004E510B">
        <w:rPr>
          <w:color w:val="000000" w:themeColor="text1"/>
          <w:sz w:val="22"/>
          <w:szCs w:val="22"/>
          <w:lang w:val="sq-AL"/>
        </w:rPr>
        <w:t>Profesor i Asociuar,</w:t>
      </w:r>
      <w:r w:rsidRPr="004E510B">
        <w:rPr>
          <w:sz w:val="22"/>
          <w:szCs w:val="22"/>
          <w:lang w:val="sq-AL" w:eastAsia="ar-SA"/>
        </w:rPr>
        <w:t xml:space="preserve"> </w:t>
      </w:r>
      <w:r w:rsidRPr="004E510B">
        <w:rPr>
          <w:color w:val="000000" w:themeColor="text1"/>
          <w:sz w:val="22"/>
          <w:szCs w:val="22"/>
          <w:lang w:val="sq-AL"/>
        </w:rPr>
        <w:t>Departamentin e Agro-Mjedisit dhe Ekologjisë, Universiteti Bujqësor i Tiranës</w:t>
      </w:r>
    </w:p>
    <w:p w14:paraId="332B5D53" w14:textId="723B52E7" w:rsidR="0091149E" w:rsidRPr="004E510B" w:rsidRDefault="0091149E" w:rsidP="00E13D49">
      <w:pPr>
        <w:tabs>
          <w:tab w:val="left" w:pos="1134"/>
        </w:tabs>
        <w:ind w:left="1276" w:right="-138" w:hanging="1276"/>
        <w:jc w:val="both"/>
        <w:rPr>
          <w:b/>
          <w:bCs/>
          <w:sz w:val="22"/>
          <w:szCs w:val="22"/>
          <w:lang w:val="sq-AL" w:eastAsia="en-GB"/>
        </w:rPr>
      </w:pPr>
      <w:r w:rsidRPr="004E510B">
        <w:rPr>
          <w:b/>
          <w:bCs/>
          <w:sz w:val="22"/>
          <w:szCs w:val="22"/>
          <w:lang w:val="sq-AL" w:eastAsia="en-GB"/>
        </w:rPr>
        <w:t xml:space="preserve">1996 - 2004: </w:t>
      </w:r>
      <w:r w:rsidRPr="004E510B">
        <w:rPr>
          <w:b/>
          <w:bCs/>
          <w:sz w:val="22"/>
          <w:szCs w:val="22"/>
          <w:lang w:val="sq-AL" w:eastAsia="en-GB"/>
        </w:rPr>
        <w:tab/>
      </w:r>
      <w:r w:rsidRPr="004E510B">
        <w:rPr>
          <w:color w:val="000000" w:themeColor="text1"/>
          <w:sz w:val="22"/>
          <w:szCs w:val="22"/>
          <w:lang w:val="sq-AL"/>
        </w:rPr>
        <w:t>Lektor, në seksionin e “Shkencave të Tokës”, Universiteti Bujqësor i Tiranës</w:t>
      </w:r>
    </w:p>
    <w:p w14:paraId="59FC7BC9" w14:textId="41ACEFD7" w:rsidR="00FE5770" w:rsidRPr="004E510B" w:rsidRDefault="0091149E" w:rsidP="00E13D49">
      <w:pPr>
        <w:tabs>
          <w:tab w:val="left" w:pos="1134"/>
        </w:tabs>
        <w:ind w:left="1276" w:right="-138" w:hanging="1276"/>
        <w:jc w:val="both"/>
        <w:rPr>
          <w:color w:val="000000" w:themeColor="text1"/>
          <w:sz w:val="22"/>
          <w:szCs w:val="22"/>
          <w:lang w:val="sq-AL"/>
        </w:rPr>
      </w:pPr>
      <w:r w:rsidRPr="004E510B">
        <w:rPr>
          <w:b/>
          <w:bCs/>
          <w:sz w:val="22"/>
          <w:szCs w:val="22"/>
          <w:lang w:val="sq-AL" w:eastAsia="en-GB"/>
        </w:rPr>
        <w:t xml:space="preserve">2000 - </w:t>
      </w:r>
      <w:r w:rsidR="00A41A64" w:rsidRPr="004E510B">
        <w:rPr>
          <w:b/>
          <w:bCs/>
          <w:sz w:val="22"/>
          <w:szCs w:val="22"/>
          <w:lang w:val="sq-AL" w:eastAsia="en-GB"/>
        </w:rPr>
        <w:t>20</w:t>
      </w:r>
      <w:r w:rsidRPr="004E510B">
        <w:rPr>
          <w:b/>
          <w:bCs/>
          <w:sz w:val="22"/>
          <w:szCs w:val="22"/>
          <w:lang w:val="sq-AL" w:eastAsia="en-GB"/>
        </w:rPr>
        <w:t>03</w:t>
      </w:r>
      <w:r w:rsidR="00337120" w:rsidRPr="004E510B">
        <w:rPr>
          <w:b/>
          <w:bCs/>
          <w:sz w:val="22"/>
          <w:szCs w:val="22"/>
          <w:lang w:val="sq-AL" w:eastAsia="en-GB"/>
        </w:rPr>
        <w:t>:</w:t>
      </w:r>
      <w:r w:rsidR="0070750A" w:rsidRPr="004E510B">
        <w:rPr>
          <w:b/>
          <w:bCs/>
          <w:sz w:val="22"/>
          <w:szCs w:val="22"/>
          <w:lang w:val="sq-AL" w:eastAsia="en-GB"/>
        </w:rPr>
        <w:t xml:space="preserve">  </w:t>
      </w:r>
      <w:r w:rsidR="00E14EE2" w:rsidRPr="004E510B">
        <w:rPr>
          <w:b/>
          <w:bCs/>
          <w:sz w:val="22"/>
          <w:szCs w:val="22"/>
          <w:lang w:val="sq-AL" w:eastAsia="en-GB"/>
        </w:rPr>
        <w:t xml:space="preserve"> </w:t>
      </w:r>
      <w:r w:rsidRPr="004E510B">
        <w:rPr>
          <w:sz w:val="22"/>
          <w:szCs w:val="22"/>
          <w:lang w:val="sq-AL" w:eastAsia="en-GB"/>
        </w:rPr>
        <w:t>Postdoktoratur</w:t>
      </w:r>
      <w:r w:rsidR="00DB1036">
        <w:rPr>
          <w:sz w:val="22"/>
          <w:szCs w:val="22"/>
          <w:lang w:val="sq-AL" w:eastAsia="en-GB"/>
        </w:rPr>
        <w:t>ë</w:t>
      </w:r>
      <w:r w:rsidRPr="004E510B">
        <w:rPr>
          <w:sz w:val="22"/>
          <w:szCs w:val="22"/>
          <w:lang w:val="sq-AL" w:eastAsia="en-GB"/>
        </w:rPr>
        <w:t xml:space="preserve"> në </w:t>
      </w:r>
      <w:r w:rsidR="00DB1036">
        <w:rPr>
          <w:sz w:val="22"/>
          <w:szCs w:val="22"/>
          <w:lang w:val="sq-AL" w:eastAsia="en-GB"/>
        </w:rPr>
        <w:t>“</w:t>
      </w:r>
      <w:r w:rsidRPr="004E510B">
        <w:rPr>
          <w:sz w:val="22"/>
          <w:szCs w:val="22"/>
          <w:lang w:val="sq-AL" w:eastAsia="en-GB"/>
        </w:rPr>
        <w:t>Institute of Soil Ecology</w:t>
      </w:r>
      <w:r w:rsidR="00DB1036">
        <w:rPr>
          <w:sz w:val="22"/>
          <w:szCs w:val="22"/>
          <w:lang w:val="sq-AL" w:eastAsia="en-GB"/>
        </w:rPr>
        <w:t>”</w:t>
      </w:r>
      <w:r w:rsidRPr="004E510B">
        <w:rPr>
          <w:sz w:val="22"/>
          <w:szCs w:val="22"/>
          <w:lang w:val="sq-AL" w:eastAsia="en-GB"/>
        </w:rPr>
        <w:t>, GSF- National Research Center for</w:t>
      </w:r>
      <w:r w:rsidR="00E87A3B" w:rsidRPr="004E510B">
        <w:rPr>
          <w:sz w:val="22"/>
          <w:szCs w:val="22"/>
          <w:lang w:val="sq-AL" w:eastAsia="en-GB"/>
        </w:rPr>
        <w:t xml:space="preserve"> </w:t>
      </w:r>
      <w:r w:rsidRPr="004E510B">
        <w:rPr>
          <w:sz w:val="22"/>
          <w:szCs w:val="22"/>
          <w:lang w:val="sq-AL" w:eastAsia="en-GB"/>
        </w:rPr>
        <w:t>Environment and Health, Neuherberg-Germany</w:t>
      </w:r>
      <w:r w:rsidR="00A41A64" w:rsidRPr="004E510B">
        <w:rPr>
          <w:sz w:val="22"/>
          <w:szCs w:val="22"/>
          <w:lang w:val="sq-AL" w:eastAsia="en-GB"/>
        </w:rPr>
        <w:t>.</w:t>
      </w:r>
    </w:p>
    <w:p w14:paraId="30ECCED5" w14:textId="3A23C02C" w:rsidR="00FE5770" w:rsidRPr="004E510B" w:rsidRDefault="00401746" w:rsidP="00E13D49">
      <w:pPr>
        <w:tabs>
          <w:tab w:val="left" w:pos="1134"/>
        </w:tabs>
        <w:ind w:left="1276" w:hanging="1276"/>
        <w:jc w:val="both"/>
        <w:rPr>
          <w:sz w:val="22"/>
          <w:szCs w:val="22"/>
          <w:lang w:val="sq-AL"/>
        </w:rPr>
      </w:pPr>
      <w:r w:rsidRPr="004E510B">
        <w:rPr>
          <w:b/>
          <w:bCs/>
          <w:sz w:val="22"/>
          <w:szCs w:val="22"/>
          <w:lang w:val="sq-AL"/>
        </w:rPr>
        <w:t>198</w:t>
      </w:r>
      <w:r w:rsidR="0091149E" w:rsidRPr="004E510B">
        <w:rPr>
          <w:b/>
          <w:bCs/>
          <w:sz w:val="22"/>
          <w:szCs w:val="22"/>
          <w:lang w:val="sq-AL"/>
        </w:rPr>
        <w:t xml:space="preserve">9 - </w:t>
      </w:r>
      <w:r w:rsidRPr="004E510B">
        <w:rPr>
          <w:b/>
          <w:bCs/>
          <w:sz w:val="22"/>
          <w:szCs w:val="22"/>
          <w:lang w:val="sq-AL"/>
        </w:rPr>
        <w:t>199</w:t>
      </w:r>
      <w:r w:rsidR="0091149E" w:rsidRPr="004E510B">
        <w:rPr>
          <w:b/>
          <w:bCs/>
          <w:sz w:val="22"/>
          <w:szCs w:val="22"/>
          <w:lang w:val="sq-AL"/>
        </w:rPr>
        <w:t>6</w:t>
      </w:r>
      <w:r w:rsidR="00337120" w:rsidRPr="004E510B">
        <w:rPr>
          <w:b/>
          <w:bCs/>
          <w:sz w:val="22"/>
          <w:szCs w:val="22"/>
          <w:lang w:val="sq-AL"/>
        </w:rPr>
        <w:t>:</w:t>
      </w:r>
      <w:r w:rsidR="00FE5770" w:rsidRPr="004E510B">
        <w:rPr>
          <w:b/>
          <w:bCs/>
          <w:sz w:val="22"/>
          <w:szCs w:val="22"/>
          <w:lang w:val="sq-AL"/>
        </w:rPr>
        <w:tab/>
      </w:r>
      <w:r w:rsidR="00FE5770" w:rsidRPr="004E510B">
        <w:rPr>
          <w:sz w:val="22"/>
          <w:szCs w:val="22"/>
          <w:lang w:val="sq-AL"/>
        </w:rPr>
        <w:t>Do</w:t>
      </w:r>
      <w:r w:rsidR="006739EA" w:rsidRPr="004E510B">
        <w:rPr>
          <w:sz w:val="22"/>
          <w:szCs w:val="22"/>
          <w:lang w:val="sq-AL"/>
        </w:rPr>
        <w:t>ktoraturë</w:t>
      </w:r>
      <w:r w:rsidR="00E14EE2" w:rsidRPr="004E510B">
        <w:rPr>
          <w:sz w:val="22"/>
          <w:szCs w:val="22"/>
          <w:lang w:val="sq-AL"/>
        </w:rPr>
        <w:t xml:space="preserve"> në Shkenc</w:t>
      </w:r>
      <w:r w:rsidR="0091149E" w:rsidRPr="004E510B">
        <w:rPr>
          <w:sz w:val="22"/>
          <w:szCs w:val="22"/>
          <w:lang w:val="sq-AL"/>
        </w:rPr>
        <w:t>at</w:t>
      </w:r>
      <w:r w:rsidR="00E14EE2" w:rsidRPr="004E510B">
        <w:rPr>
          <w:sz w:val="22"/>
          <w:szCs w:val="22"/>
          <w:lang w:val="sq-AL"/>
        </w:rPr>
        <w:t xml:space="preserve"> </w:t>
      </w:r>
      <w:r w:rsidR="00DB1036">
        <w:rPr>
          <w:sz w:val="22"/>
          <w:szCs w:val="22"/>
          <w:lang w:val="sq-AL"/>
        </w:rPr>
        <w:t>Bujqësore</w:t>
      </w:r>
      <w:r w:rsidR="00E87A3B" w:rsidRPr="004E510B">
        <w:rPr>
          <w:sz w:val="22"/>
          <w:szCs w:val="22"/>
          <w:lang w:val="sq-AL"/>
        </w:rPr>
        <w:t xml:space="preserve">, </w:t>
      </w:r>
      <w:r w:rsidR="00E87A3B" w:rsidRPr="004E510B">
        <w:rPr>
          <w:color w:val="000000" w:themeColor="text1"/>
          <w:sz w:val="22"/>
          <w:szCs w:val="22"/>
          <w:lang w:val="sq-AL"/>
        </w:rPr>
        <w:t>Universiteti Bujqësor i Tiranës</w:t>
      </w:r>
    </w:p>
    <w:p w14:paraId="57A6B93E" w14:textId="176CD620" w:rsidR="0091149E" w:rsidRPr="004E510B" w:rsidRDefault="0091149E" w:rsidP="00E13D49">
      <w:pPr>
        <w:tabs>
          <w:tab w:val="left" w:pos="1134"/>
        </w:tabs>
        <w:ind w:left="1276" w:hanging="1276"/>
        <w:jc w:val="both"/>
        <w:rPr>
          <w:b/>
          <w:bCs/>
          <w:sz w:val="22"/>
          <w:szCs w:val="22"/>
          <w:lang w:val="sq-AL"/>
        </w:rPr>
      </w:pPr>
      <w:r w:rsidRPr="004E510B">
        <w:rPr>
          <w:b/>
          <w:bCs/>
          <w:sz w:val="22"/>
          <w:szCs w:val="22"/>
          <w:lang w:val="sq-AL"/>
        </w:rPr>
        <w:t>1989 - 1996:</w:t>
      </w:r>
      <w:r w:rsidRPr="004E510B">
        <w:rPr>
          <w:b/>
          <w:bCs/>
          <w:sz w:val="22"/>
          <w:szCs w:val="22"/>
          <w:lang w:val="sq-AL"/>
        </w:rPr>
        <w:tab/>
      </w:r>
      <w:r w:rsidRPr="004E510B">
        <w:rPr>
          <w:sz w:val="22"/>
          <w:szCs w:val="22"/>
          <w:lang w:val="sq-AL"/>
        </w:rPr>
        <w:t>Assistent Lektor,</w:t>
      </w:r>
      <w:r w:rsidRPr="004E510B">
        <w:rPr>
          <w:b/>
          <w:bCs/>
          <w:sz w:val="22"/>
          <w:szCs w:val="22"/>
          <w:lang w:val="sq-AL"/>
        </w:rPr>
        <w:t xml:space="preserve"> </w:t>
      </w:r>
      <w:r w:rsidRPr="004E510B">
        <w:rPr>
          <w:color w:val="000000" w:themeColor="text1"/>
          <w:sz w:val="22"/>
          <w:szCs w:val="22"/>
          <w:lang w:val="sq-AL"/>
        </w:rPr>
        <w:t>në seksionin e “Shkencave të Tokës”, Universiteti Bujqësor i Tiranës</w:t>
      </w:r>
    </w:p>
    <w:p w14:paraId="56DD7040" w14:textId="41262018" w:rsidR="00FE5770" w:rsidRPr="004E510B" w:rsidRDefault="00FE5770" w:rsidP="00E13D49">
      <w:pPr>
        <w:tabs>
          <w:tab w:val="left" w:pos="1134"/>
        </w:tabs>
        <w:ind w:left="1276" w:hanging="1276"/>
        <w:jc w:val="both"/>
        <w:rPr>
          <w:b/>
          <w:bCs/>
          <w:sz w:val="22"/>
          <w:szCs w:val="22"/>
          <w:lang w:val="sq-AL"/>
        </w:rPr>
      </w:pPr>
      <w:r w:rsidRPr="004E510B">
        <w:rPr>
          <w:b/>
          <w:bCs/>
          <w:sz w:val="22"/>
          <w:szCs w:val="22"/>
          <w:lang w:val="sq-AL"/>
        </w:rPr>
        <w:t>198</w:t>
      </w:r>
      <w:r w:rsidR="0091149E" w:rsidRPr="004E510B">
        <w:rPr>
          <w:b/>
          <w:bCs/>
          <w:sz w:val="22"/>
          <w:szCs w:val="22"/>
          <w:lang w:val="sq-AL"/>
        </w:rPr>
        <w:t xml:space="preserve">4 - </w:t>
      </w:r>
      <w:r w:rsidRPr="004E510B">
        <w:rPr>
          <w:b/>
          <w:bCs/>
          <w:sz w:val="22"/>
          <w:szCs w:val="22"/>
          <w:lang w:val="sq-AL"/>
        </w:rPr>
        <w:t>19</w:t>
      </w:r>
      <w:r w:rsidR="00401746" w:rsidRPr="004E510B">
        <w:rPr>
          <w:b/>
          <w:bCs/>
          <w:sz w:val="22"/>
          <w:szCs w:val="22"/>
          <w:lang w:val="sq-AL"/>
        </w:rPr>
        <w:t>8</w:t>
      </w:r>
      <w:r w:rsidR="0091149E" w:rsidRPr="004E510B">
        <w:rPr>
          <w:b/>
          <w:bCs/>
          <w:sz w:val="22"/>
          <w:szCs w:val="22"/>
          <w:lang w:val="sq-AL"/>
        </w:rPr>
        <w:t>9</w:t>
      </w:r>
      <w:r w:rsidR="00337120" w:rsidRPr="004E510B">
        <w:rPr>
          <w:b/>
          <w:bCs/>
          <w:sz w:val="22"/>
          <w:szCs w:val="22"/>
          <w:lang w:val="sq-AL"/>
        </w:rPr>
        <w:t>:</w:t>
      </w:r>
      <w:r w:rsidR="00853BCA" w:rsidRPr="004E510B">
        <w:rPr>
          <w:b/>
          <w:bCs/>
          <w:sz w:val="22"/>
          <w:szCs w:val="22"/>
          <w:lang w:val="sq-AL"/>
        </w:rPr>
        <w:t xml:space="preserve"> </w:t>
      </w:r>
      <w:r w:rsidR="002870DB" w:rsidRPr="004E510B">
        <w:rPr>
          <w:b/>
          <w:bCs/>
          <w:sz w:val="22"/>
          <w:szCs w:val="22"/>
          <w:lang w:val="sq-AL"/>
        </w:rPr>
        <w:t xml:space="preserve"> </w:t>
      </w:r>
      <w:r w:rsidR="00E87A3B" w:rsidRPr="00DB1036">
        <w:rPr>
          <w:sz w:val="22"/>
          <w:szCs w:val="22"/>
          <w:lang w:val="sq-AL"/>
        </w:rPr>
        <w:tab/>
      </w:r>
      <w:r w:rsidR="00DB1036" w:rsidRPr="00DB1036">
        <w:rPr>
          <w:sz w:val="22"/>
          <w:szCs w:val="22"/>
          <w:lang w:val="sq-AL"/>
        </w:rPr>
        <w:t>Studimet universitare</w:t>
      </w:r>
      <w:r w:rsidR="00DB1036">
        <w:rPr>
          <w:b/>
          <w:bCs/>
          <w:sz w:val="22"/>
          <w:szCs w:val="22"/>
          <w:lang w:val="sq-AL"/>
        </w:rPr>
        <w:t xml:space="preserve"> </w:t>
      </w:r>
      <w:r w:rsidR="00DB1036">
        <w:rPr>
          <w:sz w:val="22"/>
          <w:szCs w:val="22"/>
          <w:lang w:val="sq-AL"/>
        </w:rPr>
        <w:t xml:space="preserve">në Agronomi të Përgjithshme, </w:t>
      </w:r>
      <w:r w:rsidR="0091149E" w:rsidRPr="004E510B">
        <w:rPr>
          <w:sz w:val="22"/>
          <w:szCs w:val="22"/>
          <w:lang w:val="sq-AL"/>
        </w:rPr>
        <w:t xml:space="preserve">Fakulteti Agronomisë, </w:t>
      </w:r>
      <w:r w:rsidR="00DB1036" w:rsidRPr="004E510B">
        <w:rPr>
          <w:color w:val="000000" w:themeColor="text1"/>
          <w:sz w:val="22"/>
          <w:szCs w:val="22"/>
          <w:lang w:val="sq-AL"/>
        </w:rPr>
        <w:t>Universiteti Bujqësor i Tiranës</w:t>
      </w:r>
      <w:r w:rsidR="00DB1036" w:rsidRPr="004E510B">
        <w:rPr>
          <w:sz w:val="22"/>
          <w:szCs w:val="22"/>
          <w:lang w:val="sq-AL"/>
        </w:rPr>
        <w:t xml:space="preserve"> </w:t>
      </w:r>
      <w:r w:rsidR="00DB1036">
        <w:rPr>
          <w:sz w:val="22"/>
          <w:szCs w:val="22"/>
          <w:lang w:val="sq-AL"/>
        </w:rPr>
        <w:t xml:space="preserve">(ish </w:t>
      </w:r>
      <w:r w:rsidR="0091149E" w:rsidRPr="004E510B">
        <w:rPr>
          <w:sz w:val="22"/>
          <w:szCs w:val="22"/>
          <w:lang w:val="sq-AL"/>
        </w:rPr>
        <w:t>Instituti Lartë Bujqësor i Tiranës</w:t>
      </w:r>
      <w:r w:rsidR="00DB1036">
        <w:rPr>
          <w:sz w:val="22"/>
          <w:szCs w:val="22"/>
          <w:lang w:val="sq-AL"/>
        </w:rPr>
        <w:t>)</w:t>
      </w:r>
      <w:r w:rsidR="00401746" w:rsidRPr="004E510B">
        <w:rPr>
          <w:sz w:val="22"/>
          <w:szCs w:val="22"/>
          <w:lang w:val="sq-AL"/>
        </w:rPr>
        <w:t>.</w:t>
      </w:r>
    </w:p>
    <w:p w14:paraId="2D68DBDA" w14:textId="2AC71024" w:rsidR="00314959" w:rsidRPr="004E510B" w:rsidRDefault="00314959" w:rsidP="00314959">
      <w:pPr>
        <w:rPr>
          <w:b/>
          <w:bCs/>
          <w:sz w:val="22"/>
          <w:szCs w:val="22"/>
          <w:lang w:val="sq-AL"/>
        </w:rPr>
      </w:pPr>
    </w:p>
    <w:p w14:paraId="31C2F5AB" w14:textId="6EFA764C" w:rsidR="00314959" w:rsidRPr="00DB1036" w:rsidRDefault="001A3815" w:rsidP="00DB1036">
      <w:pPr>
        <w:spacing w:after="120"/>
        <w:ind w:hanging="142"/>
        <w:rPr>
          <w:b/>
          <w:bCs/>
          <w:szCs w:val="24"/>
          <w:lang w:val="sq-AL"/>
        </w:rPr>
      </w:pPr>
      <w:r w:rsidRPr="00DB1036">
        <w:rPr>
          <w:b/>
          <w:bCs/>
          <w:szCs w:val="24"/>
          <w:lang w:val="sq-AL"/>
        </w:rPr>
        <w:t>SHËRBIMI NË ORGANIZATA PROFESIONALE</w:t>
      </w:r>
    </w:p>
    <w:p w14:paraId="33DE4ED2" w14:textId="4C7FBA2C" w:rsidR="0054721C" w:rsidRPr="004E510B" w:rsidRDefault="00314959" w:rsidP="0089201A">
      <w:pPr>
        <w:tabs>
          <w:tab w:val="left" w:pos="1843"/>
          <w:tab w:val="left" w:pos="1985"/>
        </w:tabs>
        <w:ind w:left="1843" w:hanging="1843"/>
        <w:jc w:val="both"/>
        <w:rPr>
          <w:sz w:val="22"/>
          <w:szCs w:val="22"/>
          <w:lang w:val="sq-AL"/>
        </w:rPr>
      </w:pPr>
      <w:r w:rsidRPr="004E510B">
        <w:rPr>
          <w:b/>
          <w:bCs/>
          <w:sz w:val="22"/>
          <w:szCs w:val="22"/>
          <w:lang w:val="sq-AL"/>
        </w:rPr>
        <w:t>2</w:t>
      </w:r>
      <w:r w:rsidR="0054721C" w:rsidRPr="004E510B">
        <w:rPr>
          <w:b/>
          <w:bCs/>
          <w:sz w:val="22"/>
          <w:szCs w:val="22"/>
          <w:lang w:val="sq-AL"/>
        </w:rPr>
        <w:t>0</w:t>
      </w:r>
      <w:r w:rsidR="00D71326" w:rsidRPr="004E510B">
        <w:rPr>
          <w:b/>
          <w:bCs/>
          <w:sz w:val="22"/>
          <w:szCs w:val="22"/>
          <w:lang w:val="sq-AL"/>
        </w:rPr>
        <w:t>20</w:t>
      </w:r>
      <w:r w:rsidR="0054721C" w:rsidRPr="004E510B">
        <w:rPr>
          <w:b/>
          <w:bCs/>
          <w:sz w:val="22"/>
          <w:szCs w:val="22"/>
          <w:lang w:val="sq-AL"/>
        </w:rPr>
        <w:t xml:space="preserve"> </w:t>
      </w:r>
      <w:r w:rsidR="00D71326" w:rsidRPr="004E510B">
        <w:rPr>
          <w:b/>
          <w:bCs/>
          <w:sz w:val="22"/>
          <w:szCs w:val="22"/>
          <w:lang w:val="sq-AL"/>
        </w:rPr>
        <w:t>-</w:t>
      </w:r>
      <w:r w:rsidR="0054721C" w:rsidRPr="004E510B">
        <w:rPr>
          <w:b/>
          <w:bCs/>
          <w:sz w:val="22"/>
          <w:szCs w:val="22"/>
          <w:lang w:val="sq-AL"/>
        </w:rPr>
        <w:t xml:space="preserve"> në v</w:t>
      </w:r>
      <w:r w:rsidR="00BC35CE">
        <w:rPr>
          <w:b/>
          <w:bCs/>
          <w:sz w:val="22"/>
          <w:szCs w:val="22"/>
          <w:lang w:val="sq-AL"/>
        </w:rPr>
        <w:t>ijim</w:t>
      </w:r>
      <w:r w:rsidR="00D71326" w:rsidRPr="004E510B">
        <w:rPr>
          <w:b/>
          <w:bCs/>
          <w:sz w:val="22"/>
          <w:szCs w:val="22"/>
          <w:lang w:val="sq-AL"/>
        </w:rPr>
        <w:t xml:space="preserve">: </w:t>
      </w:r>
      <w:r w:rsidR="00D71326" w:rsidRPr="004E510B">
        <w:rPr>
          <w:b/>
          <w:bCs/>
          <w:sz w:val="22"/>
          <w:szCs w:val="22"/>
          <w:lang w:val="sq-AL"/>
        </w:rPr>
        <w:tab/>
      </w:r>
      <w:r w:rsidR="00494C04">
        <w:rPr>
          <w:sz w:val="22"/>
          <w:szCs w:val="22"/>
          <w:lang w:val="sq-AL"/>
        </w:rPr>
        <w:t>Bashkë</w:t>
      </w:r>
      <w:r w:rsidR="00D71326" w:rsidRPr="004E510B">
        <w:rPr>
          <w:sz w:val="22"/>
          <w:szCs w:val="22"/>
          <w:lang w:val="sq-AL"/>
        </w:rPr>
        <w:t>-</w:t>
      </w:r>
      <w:r w:rsidR="00494C04">
        <w:rPr>
          <w:sz w:val="22"/>
          <w:szCs w:val="22"/>
          <w:lang w:val="sq-AL"/>
        </w:rPr>
        <w:t>e</w:t>
      </w:r>
      <w:r w:rsidR="00D71326" w:rsidRPr="004E510B">
        <w:rPr>
          <w:sz w:val="22"/>
          <w:szCs w:val="22"/>
          <w:lang w:val="sq-AL"/>
        </w:rPr>
        <w:t>ditor i Revistës “Albanian Journal of Agriculture Science” (AJAS) (www.ajas.ubt.edu.al)</w:t>
      </w:r>
      <w:r w:rsidR="00F34B17" w:rsidRPr="004E510B">
        <w:rPr>
          <w:sz w:val="22"/>
          <w:szCs w:val="22"/>
          <w:lang w:val="sq-AL"/>
        </w:rPr>
        <w:t>.</w:t>
      </w:r>
    </w:p>
    <w:p w14:paraId="38F180C1" w14:textId="38E9C4DB" w:rsidR="00314959" w:rsidRPr="004E510B" w:rsidRDefault="0054721C" w:rsidP="0089201A">
      <w:pPr>
        <w:tabs>
          <w:tab w:val="left" w:pos="1843"/>
          <w:tab w:val="left" w:pos="1985"/>
        </w:tabs>
        <w:ind w:left="1843" w:hanging="1843"/>
        <w:jc w:val="both"/>
        <w:rPr>
          <w:sz w:val="22"/>
          <w:szCs w:val="22"/>
          <w:lang w:val="sq-AL"/>
        </w:rPr>
      </w:pPr>
      <w:r w:rsidRPr="004E510B">
        <w:rPr>
          <w:b/>
          <w:bCs/>
          <w:sz w:val="22"/>
          <w:szCs w:val="22"/>
          <w:lang w:val="sq-AL"/>
        </w:rPr>
        <w:t>201</w:t>
      </w:r>
      <w:r w:rsidR="00D71326" w:rsidRPr="004E510B">
        <w:rPr>
          <w:b/>
          <w:bCs/>
          <w:sz w:val="22"/>
          <w:szCs w:val="22"/>
          <w:lang w:val="sq-AL"/>
        </w:rPr>
        <w:t>2</w:t>
      </w:r>
      <w:r w:rsidRPr="004E510B">
        <w:rPr>
          <w:b/>
          <w:bCs/>
          <w:sz w:val="22"/>
          <w:szCs w:val="22"/>
          <w:lang w:val="sq-AL"/>
        </w:rPr>
        <w:t xml:space="preserve"> </w:t>
      </w:r>
      <w:r w:rsidR="00D71326" w:rsidRPr="004E510B">
        <w:rPr>
          <w:b/>
          <w:bCs/>
          <w:sz w:val="22"/>
          <w:szCs w:val="22"/>
          <w:lang w:val="sq-AL"/>
        </w:rPr>
        <w:t>–</w:t>
      </w:r>
      <w:r w:rsidRPr="004E510B">
        <w:rPr>
          <w:b/>
          <w:bCs/>
          <w:sz w:val="22"/>
          <w:szCs w:val="22"/>
          <w:lang w:val="sq-AL"/>
        </w:rPr>
        <w:t xml:space="preserve"> </w:t>
      </w:r>
      <w:bookmarkStart w:id="1" w:name="_Hlk204856731"/>
      <w:r w:rsidR="00D71326" w:rsidRPr="004E510B">
        <w:rPr>
          <w:b/>
          <w:bCs/>
          <w:sz w:val="22"/>
          <w:szCs w:val="22"/>
          <w:lang w:val="sq-AL"/>
        </w:rPr>
        <w:t>2020:</w:t>
      </w:r>
      <w:bookmarkEnd w:id="1"/>
      <w:r w:rsidR="00D71326" w:rsidRPr="004E510B">
        <w:rPr>
          <w:b/>
          <w:bCs/>
          <w:sz w:val="22"/>
          <w:szCs w:val="22"/>
          <w:lang w:val="sq-AL"/>
        </w:rPr>
        <w:t xml:space="preserve"> </w:t>
      </w:r>
      <w:r w:rsidR="00D71326" w:rsidRPr="004E510B">
        <w:rPr>
          <w:b/>
          <w:bCs/>
          <w:sz w:val="22"/>
          <w:szCs w:val="22"/>
          <w:lang w:val="sq-AL"/>
        </w:rPr>
        <w:tab/>
      </w:r>
      <w:r w:rsidR="00D71326" w:rsidRPr="004E510B">
        <w:rPr>
          <w:sz w:val="22"/>
          <w:szCs w:val="22"/>
          <w:lang w:val="sq-AL"/>
        </w:rPr>
        <w:t>Editor i Revistës “Albanian Journal of Agriculture Science” (AJAS) (www.ajas.ubt.edu.al)</w:t>
      </w:r>
      <w:r w:rsidRPr="004E510B">
        <w:rPr>
          <w:sz w:val="22"/>
          <w:szCs w:val="22"/>
          <w:lang w:val="sq-AL"/>
        </w:rPr>
        <w:t>.</w:t>
      </w:r>
    </w:p>
    <w:p w14:paraId="7E0836CF" w14:textId="634BC51D" w:rsidR="004D35DE" w:rsidRPr="004E510B" w:rsidRDefault="004D35DE" w:rsidP="0089201A">
      <w:pPr>
        <w:tabs>
          <w:tab w:val="left" w:pos="1843"/>
          <w:tab w:val="left" w:pos="1985"/>
        </w:tabs>
        <w:ind w:left="1843" w:hanging="1843"/>
        <w:jc w:val="both"/>
        <w:rPr>
          <w:sz w:val="22"/>
          <w:szCs w:val="22"/>
          <w:lang w:val="sq-AL"/>
        </w:rPr>
      </w:pPr>
      <w:r w:rsidRPr="004E510B">
        <w:rPr>
          <w:b/>
          <w:bCs/>
          <w:sz w:val="22"/>
          <w:szCs w:val="22"/>
          <w:lang w:val="sq-AL"/>
        </w:rPr>
        <w:t>201</w:t>
      </w:r>
      <w:r w:rsidR="00D71326" w:rsidRPr="004E510B">
        <w:rPr>
          <w:b/>
          <w:bCs/>
          <w:sz w:val="22"/>
          <w:szCs w:val="22"/>
          <w:lang w:val="sq-AL"/>
        </w:rPr>
        <w:t>2</w:t>
      </w:r>
      <w:r w:rsidRPr="004E510B">
        <w:rPr>
          <w:b/>
          <w:bCs/>
          <w:sz w:val="22"/>
          <w:szCs w:val="22"/>
          <w:lang w:val="sq-AL"/>
        </w:rPr>
        <w:t xml:space="preserve"> - </w:t>
      </w:r>
      <w:r w:rsidR="00BC35CE" w:rsidRPr="004E510B">
        <w:rPr>
          <w:b/>
          <w:bCs/>
          <w:sz w:val="22"/>
          <w:szCs w:val="22"/>
          <w:lang w:val="sq-AL"/>
        </w:rPr>
        <w:t>në v</w:t>
      </w:r>
      <w:r w:rsidR="00BC35CE">
        <w:rPr>
          <w:b/>
          <w:bCs/>
          <w:sz w:val="22"/>
          <w:szCs w:val="22"/>
          <w:lang w:val="sq-AL"/>
        </w:rPr>
        <w:t>ijim</w:t>
      </w:r>
      <w:r w:rsidR="00D71326" w:rsidRPr="004E510B">
        <w:rPr>
          <w:b/>
          <w:bCs/>
          <w:sz w:val="22"/>
          <w:szCs w:val="22"/>
          <w:lang w:val="sq-AL"/>
        </w:rPr>
        <w:t>:</w:t>
      </w:r>
      <w:r w:rsidR="00D71326" w:rsidRPr="004E510B">
        <w:rPr>
          <w:b/>
          <w:bCs/>
          <w:sz w:val="22"/>
          <w:szCs w:val="22"/>
          <w:lang w:val="sq-AL"/>
        </w:rPr>
        <w:tab/>
      </w:r>
      <w:r w:rsidRPr="004E510B">
        <w:rPr>
          <w:sz w:val="22"/>
          <w:szCs w:val="22"/>
          <w:lang w:val="sq-AL"/>
        </w:rPr>
        <w:t>Recensues shkencor</w:t>
      </w:r>
      <w:r w:rsidR="001B3A8C" w:rsidRPr="004E510B">
        <w:rPr>
          <w:sz w:val="22"/>
          <w:szCs w:val="22"/>
          <w:lang w:val="sq-AL"/>
        </w:rPr>
        <w:t xml:space="preserve"> </w:t>
      </w:r>
      <w:r w:rsidR="0070750A" w:rsidRPr="004E510B">
        <w:rPr>
          <w:sz w:val="22"/>
          <w:szCs w:val="22"/>
          <w:lang w:val="sq-AL"/>
        </w:rPr>
        <w:t xml:space="preserve">i </w:t>
      </w:r>
      <w:r w:rsidR="00D71326" w:rsidRPr="004E510B">
        <w:rPr>
          <w:sz w:val="22"/>
          <w:szCs w:val="22"/>
          <w:lang w:val="sq-AL"/>
        </w:rPr>
        <w:t>artikujve</w:t>
      </w:r>
      <w:r w:rsidR="001B3A8C" w:rsidRPr="004E510B">
        <w:rPr>
          <w:sz w:val="22"/>
          <w:szCs w:val="22"/>
          <w:lang w:val="sq-AL"/>
        </w:rPr>
        <w:t xml:space="preserve"> për</w:t>
      </w:r>
      <w:r w:rsidR="00494C04">
        <w:rPr>
          <w:sz w:val="22"/>
          <w:szCs w:val="22"/>
          <w:lang w:val="sq-AL"/>
        </w:rPr>
        <w:t xml:space="preserve"> revistat shkencore</w:t>
      </w:r>
      <w:r w:rsidR="00F34B17" w:rsidRPr="004E510B">
        <w:rPr>
          <w:sz w:val="22"/>
          <w:szCs w:val="22"/>
          <w:lang w:val="sq-AL"/>
        </w:rPr>
        <w:t>:</w:t>
      </w:r>
    </w:p>
    <w:p w14:paraId="2B812E26" w14:textId="1063FEAA" w:rsidR="00D71326" w:rsidRPr="004E510B" w:rsidRDefault="00D71326" w:rsidP="0089201A">
      <w:pPr>
        <w:pStyle w:val="ListParagraph"/>
        <w:numPr>
          <w:ilvl w:val="0"/>
          <w:numId w:val="16"/>
        </w:numPr>
        <w:tabs>
          <w:tab w:val="left" w:pos="1843"/>
          <w:tab w:val="left" w:pos="1985"/>
          <w:tab w:val="left" w:pos="2170"/>
        </w:tabs>
        <w:jc w:val="both"/>
        <w:rPr>
          <w:sz w:val="22"/>
          <w:szCs w:val="22"/>
          <w:lang w:val="sq-AL"/>
        </w:rPr>
      </w:pPr>
      <w:r w:rsidRPr="004E510B">
        <w:rPr>
          <w:sz w:val="22"/>
          <w:szCs w:val="22"/>
          <w:lang w:val="sq-AL"/>
        </w:rPr>
        <w:t>Pedosphere - Elsevier.</w:t>
      </w:r>
    </w:p>
    <w:p w14:paraId="559B450D" w14:textId="0BDD5FD6" w:rsidR="00F34B17" w:rsidRPr="004E510B" w:rsidRDefault="004D35DE" w:rsidP="0089201A">
      <w:pPr>
        <w:pStyle w:val="ListParagraph"/>
        <w:numPr>
          <w:ilvl w:val="0"/>
          <w:numId w:val="16"/>
        </w:numPr>
        <w:tabs>
          <w:tab w:val="left" w:pos="1843"/>
          <w:tab w:val="left" w:pos="1985"/>
          <w:tab w:val="left" w:pos="2170"/>
        </w:tabs>
        <w:jc w:val="both"/>
        <w:rPr>
          <w:sz w:val="22"/>
          <w:szCs w:val="22"/>
          <w:lang w:val="sq-AL"/>
        </w:rPr>
      </w:pPr>
      <w:r w:rsidRPr="004E510B">
        <w:rPr>
          <w:sz w:val="22"/>
          <w:szCs w:val="22"/>
          <w:lang w:val="sq-AL"/>
        </w:rPr>
        <w:t xml:space="preserve">Journal of Environmental Monitoring and Assessment </w:t>
      </w:r>
      <w:r w:rsidR="00D71326" w:rsidRPr="004E510B">
        <w:rPr>
          <w:sz w:val="22"/>
          <w:szCs w:val="22"/>
          <w:lang w:val="sq-AL"/>
        </w:rPr>
        <w:t>-</w:t>
      </w:r>
      <w:r w:rsidRPr="004E510B">
        <w:rPr>
          <w:sz w:val="22"/>
          <w:szCs w:val="22"/>
          <w:lang w:val="sq-AL"/>
        </w:rPr>
        <w:t xml:space="preserve"> Springer</w:t>
      </w:r>
      <w:r w:rsidR="0070750A" w:rsidRPr="004E510B">
        <w:rPr>
          <w:sz w:val="22"/>
          <w:szCs w:val="22"/>
          <w:lang w:val="sq-AL"/>
        </w:rPr>
        <w:t>.</w:t>
      </w:r>
    </w:p>
    <w:p w14:paraId="588079A6" w14:textId="77777777" w:rsidR="00494C04" w:rsidRDefault="00D71326" w:rsidP="0089201A">
      <w:pPr>
        <w:pStyle w:val="ListParagraph"/>
        <w:numPr>
          <w:ilvl w:val="0"/>
          <w:numId w:val="16"/>
        </w:numPr>
        <w:tabs>
          <w:tab w:val="left" w:pos="1843"/>
          <w:tab w:val="left" w:pos="1985"/>
          <w:tab w:val="left" w:pos="2170"/>
        </w:tabs>
        <w:jc w:val="both"/>
        <w:rPr>
          <w:sz w:val="22"/>
          <w:szCs w:val="22"/>
          <w:lang w:val="sq-AL"/>
        </w:rPr>
      </w:pPr>
      <w:r w:rsidRPr="004E510B">
        <w:rPr>
          <w:sz w:val="22"/>
          <w:szCs w:val="22"/>
          <w:lang w:val="sq-AL"/>
        </w:rPr>
        <w:t>Journal of Water Process Engineering –</w:t>
      </w:r>
      <w:r w:rsidR="004D35DE" w:rsidRPr="004E510B">
        <w:rPr>
          <w:sz w:val="22"/>
          <w:szCs w:val="22"/>
          <w:lang w:val="sq-AL"/>
        </w:rPr>
        <w:t xml:space="preserve"> Elsevier</w:t>
      </w:r>
      <w:r w:rsidR="00494C04">
        <w:rPr>
          <w:sz w:val="22"/>
          <w:szCs w:val="22"/>
          <w:lang w:val="sq-AL"/>
        </w:rPr>
        <w:t>.</w:t>
      </w:r>
    </w:p>
    <w:p w14:paraId="2A25B9DA" w14:textId="30713AC7" w:rsidR="001B3A8C" w:rsidRPr="004E510B" w:rsidRDefault="00494C04" w:rsidP="0089201A">
      <w:pPr>
        <w:pStyle w:val="ListParagraph"/>
        <w:numPr>
          <w:ilvl w:val="0"/>
          <w:numId w:val="16"/>
        </w:numPr>
        <w:tabs>
          <w:tab w:val="left" w:pos="1843"/>
          <w:tab w:val="left" w:pos="1985"/>
          <w:tab w:val="left" w:pos="2170"/>
        </w:tabs>
        <w:jc w:val="both"/>
        <w:rPr>
          <w:sz w:val="22"/>
          <w:szCs w:val="22"/>
          <w:lang w:val="sq-AL"/>
        </w:rPr>
      </w:pPr>
      <w:r w:rsidRPr="004E510B">
        <w:rPr>
          <w:sz w:val="22"/>
          <w:szCs w:val="22"/>
          <w:lang w:val="sq-AL"/>
        </w:rPr>
        <w:t>Albanian Journal of Agriculture Science</w:t>
      </w:r>
      <w:r>
        <w:rPr>
          <w:sz w:val="22"/>
          <w:szCs w:val="22"/>
          <w:lang w:val="sq-AL"/>
        </w:rPr>
        <w:t>,</w:t>
      </w:r>
      <w:r w:rsidR="00D71326" w:rsidRPr="004E510B">
        <w:rPr>
          <w:sz w:val="22"/>
          <w:szCs w:val="22"/>
          <w:lang w:val="sq-AL"/>
        </w:rPr>
        <w:t xml:space="preserve"> etj</w:t>
      </w:r>
      <w:r w:rsidR="0070750A" w:rsidRPr="004E510B">
        <w:rPr>
          <w:sz w:val="22"/>
          <w:szCs w:val="22"/>
          <w:lang w:val="sq-AL"/>
        </w:rPr>
        <w:t>.</w:t>
      </w:r>
    </w:p>
    <w:p w14:paraId="4B7C90FB" w14:textId="4469D8F1" w:rsidR="0089201A" w:rsidRPr="004E510B" w:rsidRDefault="0089201A" w:rsidP="0089201A">
      <w:pPr>
        <w:tabs>
          <w:tab w:val="left" w:pos="1843"/>
          <w:tab w:val="left" w:pos="1985"/>
          <w:tab w:val="left" w:pos="2170"/>
        </w:tabs>
        <w:ind w:left="1843" w:hanging="1843"/>
        <w:jc w:val="both"/>
        <w:rPr>
          <w:sz w:val="22"/>
          <w:szCs w:val="22"/>
          <w:lang w:val="sq-AL"/>
        </w:rPr>
      </w:pPr>
      <w:r w:rsidRPr="004E510B">
        <w:rPr>
          <w:b/>
          <w:bCs/>
          <w:sz w:val="22"/>
          <w:szCs w:val="22"/>
          <w:lang w:val="sq-AL"/>
        </w:rPr>
        <w:t xml:space="preserve">2001 - 2020: </w:t>
      </w:r>
      <w:r w:rsidRPr="004E510B">
        <w:rPr>
          <w:b/>
          <w:bCs/>
          <w:sz w:val="22"/>
          <w:szCs w:val="22"/>
          <w:lang w:val="sq-AL"/>
        </w:rPr>
        <w:tab/>
      </w:r>
      <w:r w:rsidRPr="004E510B">
        <w:rPr>
          <w:sz w:val="22"/>
          <w:szCs w:val="22"/>
          <w:lang w:val="sq-AL"/>
        </w:rPr>
        <w:t>Anëtar i shoqates</w:t>
      </w:r>
      <w:r w:rsidR="007F4D4C" w:rsidRPr="004E510B">
        <w:rPr>
          <w:sz w:val="22"/>
          <w:szCs w:val="22"/>
          <w:lang w:val="sq-AL"/>
        </w:rPr>
        <w:t>:</w:t>
      </w:r>
      <w:r w:rsidRPr="004E510B">
        <w:rPr>
          <w:sz w:val="22"/>
          <w:szCs w:val="22"/>
          <w:lang w:val="sq-AL"/>
        </w:rPr>
        <w:t xml:space="preserve"> </w:t>
      </w:r>
      <w:r w:rsidRPr="004E510B">
        <w:rPr>
          <w:sz w:val="22"/>
          <w:szCs w:val="22"/>
        </w:rPr>
        <w:t>The Mediterranean Scientific Association of Environmental Protection (MESAEP)</w:t>
      </w:r>
      <w:r w:rsidR="007F4D4C" w:rsidRPr="004E510B">
        <w:rPr>
          <w:sz w:val="22"/>
          <w:szCs w:val="22"/>
        </w:rPr>
        <w:t>.</w:t>
      </w:r>
    </w:p>
    <w:p w14:paraId="43B74785" w14:textId="77777777" w:rsidR="001B3A8C" w:rsidRPr="004E510B" w:rsidRDefault="001B3A8C" w:rsidP="004D35DE">
      <w:pPr>
        <w:tabs>
          <w:tab w:val="left" w:pos="1276"/>
          <w:tab w:val="left" w:pos="1843"/>
          <w:tab w:val="left" w:pos="1985"/>
        </w:tabs>
        <w:ind w:left="1276" w:hanging="1276"/>
        <w:jc w:val="both"/>
        <w:rPr>
          <w:b/>
          <w:bCs/>
          <w:sz w:val="22"/>
          <w:szCs w:val="22"/>
          <w:lang w:val="sq-AL"/>
        </w:rPr>
      </w:pPr>
    </w:p>
    <w:p w14:paraId="77A27ABE" w14:textId="2819D354" w:rsidR="00E819AD" w:rsidRPr="00DB1036" w:rsidRDefault="001A3815" w:rsidP="00DB1036">
      <w:pPr>
        <w:spacing w:after="120"/>
        <w:ind w:hanging="142"/>
        <w:rPr>
          <w:b/>
          <w:bCs/>
          <w:szCs w:val="24"/>
          <w:lang w:val="sq-AL"/>
        </w:rPr>
      </w:pPr>
      <w:r w:rsidRPr="00DB1036">
        <w:rPr>
          <w:b/>
          <w:bCs/>
          <w:szCs w:val="24"/>
          <w:lang w:val="sq-AL"/>
        </w:rPr>
        <w:t>FOKUSI I KËRKIMIT SHKENCOR</w:t>
      </w:r>
    </w:p>
    <w:p w14:paraId="36ED2630" w14:textId="0658BC65" w:rsidR="00F34B17" w:rsidRPr="004E510B" w:rsidRDefault="00795431" w:rsidP="00B70F4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  <w:lang w:val="sq-AL"/>
        </w:rPr>
      </w:pPr>
      <w:r w:rsidRPr="004E510B">
        <w:rPr>
          <w:sz w:val="22"/>
          <w:szCs w:val="22"/>
          <w:lang w:val="sq-AL"/>
        </w:rPr>
        <w:t>Ndotja mjedisit nga komponimet organike: proceset e degradimit, rehabilitimi dhe vlerësimi i rrezikut mjedisor</w:t>
      </w:r>
      <w:r w:rsidR="0089201A" w:rsidRPr="004E510B">
        <w:rPr>
          <w:sz w:val="22"/>
          <w:szCs w:val="22"/>
          <w:lang w:val="sq-AL"/>
        </w:rPr>
        <w:t>.</w:t>
      </w:r>
    </w:p>
    <w:p w14:paraId="6EA967ED" w14:textId="6C75E46D" w:rsidR="0089201A" w:rsidRPr="004E510B" w:rsidRDefault="00795431" w:rsidP="00B70F4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  <w:lang w:val="sq-AL"/>
        </w:rPr>
      </w:pPr>
      <w:r w:rsidRPr="004E510B">
        <w:rPr>
          <w:sz w:val="22"/>
          <w:szCs w:val="22"/>
          <w:lang w:val="sq-AL"/>
        </w:rPr>
        <w:t>Analiza e mbetjeve të pesticideve në tokë, ujë, bimë dhe ushqim; ekotoksikologjia dhe dinamika e pesticideve në mjedis</w:t>
      </w:r>
      <w:r w:rsidR="0089201A" w:rsidRPr="004E510B">
        <w:rPr>
          <w:sz w:val="22"/>
          <w:szCs w:val="22"/>
          <w:lang w:val="sq-AL"/>
        </w:rPr>
        <w:t>.</w:t>
      </w:r>
    </w:p>
    <w:p w14:paraId="6F0C2481" w14:textId="41F452F1" w:rsidR="00D82CCB" w:rsidRPr="004E510B" w:rsidRDefault="00795431" w:rsidP="00B70F4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  <w:lang w:val="sq-AL"/>
        </w:rPr>
      </w:pPr>
      <w:r w:rsidRPr="004E510B">
        <w:rPr>
          <w:sz w:val="22"/>
          <w:szCs w:val="22"/>
          <w:lang w:val="sq-AL"/>
        </w:rPr>
        <w:lastRenderedPageBreak/>
        <w:t xml:space="preserve">Studimi i materialeve natyrore (p.sh., </w:t>
      </w:r>
      <w:r w:rsidR="004E510B" w:rsidRPr="004E510B">
        <w:rPr>
          <w:sz w:val="22"/>
          <w:szCs w:val="22"/>
          <w:lang w:val="sq-AL"/>
        </w:rPr>
        <w:t>biochar</w:t>
      </w:r>
      <w:r w:rsidRPr="004E510B">
        <w:rPr>
          <w:sz w:val="22"/>
          <w:szCs w:val="22"/>
          <w:lang w:val="sq-AL"/>
        </w:rPr>
        <w:t>, argjilë, etj.) për rehabilitimin e ujit të ndotur me metale të rënda dhe përmirësimin e cilësisë së tokës</w:t>
      </w:r>
      <w:r w:rsidR="00D82CCB" w:rsidRPr="004E510B">
        <w:rPr>
          <w:sz w:val="22"/>
          <w:szCs w:val="22"/>
          <w:lang w:val="sq-AL"/>
        </w:rPr>
        <w:t>.</w:t>
      </w:r>
    </w:p>
    <w:p w14:paraId="14D0D643" w14:textId="3684D898" w:rsidR="00D82CCB" w:rsidRPr="004E510B" w:rsidRDefault="004E510B" w:rsidP="00B70F4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  <w:lang w:val="sq-AL"/>
        </w:rPr>
      </w:pPr>
      <w:r w:rsidRPr="004E510B">
        <w:rPr>
          <w:sz w:val="22"/>
          <w:szCs w:val="22"/>
          <w:lang w:val="sq-AL"/>
        </w:rPr>
        <w:t>Vlerësimi i mbetjeve farmaceutike në ujë dhe zhvillimi i metodave të rehabilitimit të bazuara në natyrë duke përdorur materiale të tilla si biochar dhe argjilë.</w:t>
      </w:r>
    </w:p>
    <w:p w14:paraId="78EF19B9" w14:textId="5B7F993F" w:rsidR="00F34B17" w:rsidRPr="004E510B" w:rsidRDefault="00795431" w:rsidP="007C4395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  <w:lang w:val="sq-AL"/>
        </w:rPr>
      </w:pPr>
      <w:r w:rsidRPr="004E510B">
        <w:rPr>
          <w:sz w:val="22"/>
          <w:szCs w:val="22"/>
          <w:lang w:val="sq-AL"/>
        </w:rPr>
        <w:t xml:space="preserve">Analiza e faktorëve antropogjenë që kontribuojnë në ndotjen e ajrit, ndikimet e tyre në shëndetin e njeriut dhe strategjitë për </w:t>
      </w:r>
      <w:r w:rsidR="00905E0E">
        <w:rPr>
          <w:sz w:val="22"/>
          <w:szCs w:val="22"/>
          <w:lang w:val="sq-AL"/>
        </w:rPr>
        <w:t xml:space="preserve">reduktimin </w:t>
      </w:r>
      <w:r w:rsidRPr="004E510B">
        <w:rPr>
          <w:sz w:val="22"/>
          <w:szCs w:val="22"/>
          <w:lang w:val="sq-AL"/>
        </w:rPr>
        <w:t>ose eliminimin e ndotjes.</w:t>
      </w:r>
    </w:p>
    <w:p w14:paraId="1A1C73BF" w14:textId="50912912" w:rsidR="0043040F" w:rsidRPr="004E510B" w:rsidRDefault="0043040F" w:rsidP="0043040F">
      <w:pPr>
        <w:rPr>
          <w:sz w:val="22"/>
          <w:szCs w:val="22"/>
          <w:lang w:val="sq-AL"/>
        </w:rPr>
      </w:pPr>
    </w:p>
    <w:p w14:paraId="6BE18AB4" w14:textId="30655981" w:rsidR="0043040F" w:rsidRPr="00DB1036" w:rsidRDefault="001A3815" w:rsidP="00DB1036">
      <w:pPr>
        <w:spacing w:after="120"/>
        <w:ind w:hanging="142"/>
        <w:rPr>
          <w:b/>
          <w:bCs/>
          <w:szCs w:val="24"/>
          <w:lang w:val="sq-AL"/>
        </w:rPr>
      </w:pPr>
      <w:r w:rsidRPr="00DB1036">
        <w:rPr>
          <w:b/>
          <w:bCs/>
          <w:szCs w:val="24"/>
          <w:lang w:val="sq-AL"/>
        </w:rPr>
        <w:t>FOKUSI NË MËSIMDHËNIE</w:t>
      </w:r>
    </w:p>
    <w:p w14:paraId="567CBF99" w14:textId="598BCF81" w:rsidR="00862241" w:rsidRPr="004E510B" w:rsidRDefault="0071695A" w:rsidP="00070FC3">
      <w:pPr>
        <w:pStyle w:val="ListParagraph"/>
        <w:numPr>
          <w:ilvl w:val="0"/>
          <w:numId w:val="11"/>
        </w:numPr>
        <w:ind w:left="284" w:firstLine="108"/>
        <w:rPr>
          <w:rStyle w:val="Strong"/>
          <w:b w:val="0"/>
          <w:bCs w:val="0"/>
          <w:sz w:val="22"/>
          <w:szCs w:val="22"/>
          <w:lang w:val="sq-AL"/>
        </w:rPr>
      </w:pPr>
      <w:r w:rsidRPr="004E510B">
        <w:rPr>
          <w:rStyle w:val="Strong"/>
          <w:b w:val="0"/>
          <w:bCs w:val="0"/>
          <w:sz w:val="22"/>
          <w:szCs w:val="22"/>
          <w:lang w:val="sq-AL"/>
        </w:rPr>
        <w:t xml:space="preserve">Ndotja e </w:t>
      </w:r>
      <w:r w:rsidR="00905E0E">
        <w:rPr>
          <w:rStyle w:val="Strong"/>
          <w:b w:val="0"/>
          <w:bCs w:val="0"/>
          <w:sz w:val="22"/>
          <w:szCs w:val="22"/>
          <w:lang w:val="sq-AL"/>
        </w:rPr>
        <w:t>M</w:t>
      </w:r>
      <w:r w:rsidRPr="004E510B">
        <w:rPr>
          <w:rStyle w:val="Strong"/>
          <w:b w:val="0"/>
          <w:bCs w:val="0"/>
          <w:sz w:val="22"/>
          <w:szCs w:val="22"/>
          <w:lang w:val="sq-AL"/>
        </w:rPr>
        <w:t xml:space="preserve">jedisit dhe </w:t>
      </w:r>
      <w:r w:rsidR="00905E0E">
        <w:rPr>
          <w:rStyle w:val="Strong"/>
          <w:b w:val="0"/>
          <w:bCs w:val="0"/>
          <w:sz w:val="22"/>
          <w:szCs w:val="22"/>
          <w:lang w:val="sq-AL"/>
        </w:rPr>
        <w:t>A</w:t>
      </w:r>
      <w:r w:rsidRPr="004E510B">
        <w:rPr>
          <w:rStyle w:val="Strong"/>
          <w:b w:val="0"/>
          <w:bCs w:val="0"/>
          <w:sz w:val="22"/>
          <w:szCs w:val="22"/>
          <w:lang w:val="sq-AL"/>
        </w:rPr>
        <w:t>tmosferës</w:t>
      </w:r>
      <w:r w:rsidR="005E518D" w:rsidRPr="004E510B">
        <w:rPr>
          <w:rStyle w:val="Strong"/>
          <w:b w:val="0"/>
          <w:bCs w:val="0"/>
          <w:sz w:val="22"/>
          <w:szCs w:val="22"/>
          <w:lang w:val="sq-AL"/>
        </w:rPr>
        <w:t>.</w:t>
      </w:r>
    </w:p>
    <w:p w14:paraId="773661AE" w14:textId="185E4E77" w:rsidR="00862241" w:rsidRPr="004E510B" w:rsidRDefault="0071695A" w:rsidP="00070FC3">
      <w:pPr>
        <w:pStyle w:val="ListParagraph"/>
        <w:numPr>
          <w:ilvl w:val="0"/>
          <w:numId w:val="11"/>
        </w:numPr>
        <w:ind w:left="284" w:firstLine="108"/>
        <w:rPr>
          <w:rStyle w:val="Strong"/>
          <w:b w:val="0"/>
          <w:bCs w:val="0"/>
          <w:sz w:val="22"/>
          <w:szCs w:val="22"/>
          <w:lang w:val="sq-AL"/>
        </w:rPr>
      </w:pPr>
      <w:r w:rsidRPr="004E510B">
        <w:rPr>
          <w:rStyle w:val="Strong"/>
          <w:b w:val="0"/>
          <w:bCs w:val="0"/>
          <w:sz w:val="22"/>
          <w:szCs w:val="22"/>
          <w:lang w:val="sq-AL"/>
        </w:rPr>
        <w:t>Menaxhimi i Ndotjes nga Agrokimikatet</w:t>
      </w:r>
      <w:r w:rsidR="005E518D" w:rsidRPr="004E510B">
        <w:rPr>
          <w:rStyle w:val="Strong"/>
          <w:b w:val="0"/>
          <w:bCs w:val="0"/>
          <w:sz w:val="22"/>
          <w:szCs w:val="22"/>
          <w:lang w:val="sq-AL"/>
        </w:rPr>
        <w:t>.</w:t>
      </w:r>
    </w:p>
    <w:p w14:paraId="607046B5" w14:textId="145DDA54" w:rsidR="00862241" w:rsidRPr="0039173C" w:rsidRDefault="0071695A" w:rsidP="00070FC3">
      <w:pPr>
        <w:pStyle w:val="ListParagraph"/>
        <w:numPr>
          <w:ilvl w:val="0"/>
          <w:numId w:val="11"/>
        </w:numPr>
        <w:ind w:left="284" w:firstLine="108"/>
        <w:rPr>
          <w:rStyle w:val="Strong"/>
          <w:b w:val="0"/>
          <w:bCs w:val="0"/>
          <w:sz w:val="22"/>
          <w:szCs w:val="22"/>
          <w:lang w:val="sq-AL"/>
        </w:rPr>
      </w:pPr>
      <w:r w:rsidRPr="0039173C">
        <w:rPr>
          <w:sz w:val="22"/>
          <w:szCs w:val="22"/>
          <w:lang w:val="sq-AL"/>
        </w:rPr>
        <w:t>Cilësia e Tokës dhe Siguria Mjedisore</w:t>
      </w:r>
      <w:r w:rsidR="005E518D" w:rsidRPr="0039173C">
        <w:rPr>
          <w:rStyle w:val="Strong"/>
          <w:b w:val="0"/>
          <w:bCs w:val="0"/>
          <w:sz w:val="22"/>
          <w:szCs w:val="22"/>
          <w:lang w:val="sq-AL"/>
        </w:rPr>
        <w:t>.</w:t>
      </w:r>
    </w:p>
    <w:p w14:paraId="4150D767" w14:textId="25F6FA22" w:rsidR="00862241" w:rsidRPr="004E510B" w:rsidRDefault="0071695A" w:rsidP="00070FC3">
      <w:pPr>
        <w:pStyle w:val="ListParagraph"/>
        <w:numPr>
          <w:ilvl w:val="0"/>
          <w:numId w:val="11"/>
        </w:numPr>
        <w:ind w:left="284" w:firstLine="108"/>
        <w:rPr>
          <w:rStyle w:val="Strong"/>
          <w:b w:val="0"/>
          <w:bCs w:val="0"/>
          <w:sz w:val="22"/>
          <w:szCs w:val="22"/>
          <w:lang w:val="sq-AL"/>
        </w:rPr>
      </w:pPr>
      <w:r w:rsidRPr="004E510B">
        <w:rPr>
          <w:rStyle w:val="Strong"/>
          <w:b w:val="0"/>
          <w:bCs w:val="0"/>
          <w:sz w:val="22"/>
          <w:szCs w:val="22"/>
          <w:lang w:val="sq-AL"/>
        </w:rPr>
        <w:t>Ndotësit Organikë dhe Ekotoksikologjia</w:t>
      </w:r>
      <w:r w:rsidR="005E518D" w:rsidRPr="004E510B">
        <w:rPr>
          <w:rStyle w:val="Strong"/>
          <w:b w:val="0"/>
          <w:bCs w:val="0"/>
          <w:sz w:val="22"/>
          <w:szCs w:val="22"/>
          <w:lang w:val="sq-AL"/>
        </w:rPr>
        <w:t>.</w:t>
      </w:r>
    </w:p>
    <w:p w14:paraId="1247D80A" w14:textId="1C851AE3" w:rsidR="00702B8D" w:rsidRPr="004E510B" w:rsidRDefault="0071695A" w:rsidP="00070FC3">
      <w:pPr>
        <w:pStyle w:val="ListParagraph"/>
        <w:numPr>
          <w:ilvl w:val="0"/>
          <w:numId w:val="11"/>
        </w:numPr>
        <w:ind w:left="284" w:firstLine="108"/>
        <w:rPr>
          <w:rStyle w:val="Strong"/>
          <w:b w:val="0"/>
          <w:bCs w:val="0"/>
          <w:sz w:val="22"/>
          <w:szCs w:val="22"/>
          <w:lang w:val="sq-AL"/>
        </w:rPr>
      </w:pPr>
      <w:r w:rsidRPr="004E510B">
        <w:rPr>
          <w:rStyle w:val="Strong"/>
          <w:b w:val="0"/>
          <w:bCs w:val="0"/>
          <w:sz w:val="22"/>
          <w:szCs w:val="22"/>
          <w:lang w:val="sq-AL"/>
        </w:rPr>
        <w:t>Menaxhimi i Cilësisë dhe Sigurisë Mjedisore</w:t>
      </w:r>
      <w:r w:rsidR="005E518D" w:rsidRPr="004E510B">
        <w:rPr>
          <w:rStyle w:val="Strong"/>
          <w:b w:val="0"/>
          <w:bCs w:val="0"/>
          <w:sz w:val="22"/>
          <w:szCs w:val="22"/>
          <w:lang w:val="sq-AL"/>
        </w:rPr>
        <w:t>.</w:t>
      </w:r>
    </w:p>
    <w:p w14:paraId="653A6489" w14:textId="77777777" w:rsidR="00862241" w:rsidRPr="004E510B" w:rsidRDefault="00862241" w:rsidP="00862241">
      <w:pPr>
        <w:rPr>
          <w:rStyle w:val="Strong"/>
          <w:b w:val="0"/>
          <w:bCs w:val="0"/>
          <w:sz w:val="22"/>
          <w:szCs w:val="22"/>
          <w:lang w:val="sq-AL"/>
        </w:rPr>
      </w:pPr>
    </w:p>
    <w:p w14:paraId="3D27DF68" w14:textId="7425ADE2" w:rsidR="0071695A" w:rsidRPr="00DB1036" w:rsidRDefault="001A3815" w:rsidP="00DB1036">
      <w:pPr>
        <w:spacing w:after="120"/>
        <w:ind w:hanging="142"/>
        <w:rPr>
          <w:rStyle w:val="Strong"/>
          <w:szCs w:val="24"/>
          <w:lang w:val="sq-AL"/>
        </w:rPr>
      </w:pPr>
      <w:r w:rsidRPr="00DB1036">
        <w:rPr>
          <w:rStyle w:val="Strong"/>
          <w:szCs w:val="24"/>
          <w:lang w:val="sq-AL"/>
        </w:rPr>
        <w:t>PUBLIKIME</w:t>
      </w:r>
    </w:p>
    <w:p w14:paraId="79D66D04" w14:textId="2C057B9B" w:rsidR="0071695A" w:rsidRPr="0071695A" w:rsidRDefault="00D510C3" w:rsidP="00D510C3">
      <w:pPr>
        <w:spacing w:after="120"/>
        <w:rPr>
          <w:b/>
          <w:bCs/>
          <w:sz w:val="22"/>
          <w:szCs w:val="22"/>
        </w:rPr>
      </w:pPr>
      <w:proofErr w:type="spellStart"/>
      <w:r w:rsidRPr="00D510C3">
        <w:rPr>
          <w:b/>
          <w:bCs/>
          <w:sz w:val="22"/>
          <w:szCs w:val="22"/>
        </w:rPr>
        <w:t>Numri</w:t>
      </w:r>
      <w:proofErr w:type="spellEnd"/>
      <w:r w:rsidRPr="00D510C3">
        <w:rPr>
          <w:b/>
          <w:bCs/>
          <w:sz w:val="22"/>
          <w:szCs w:val="22"/>
        </w:rPr>
        <w:t xml:space="preserve"> total </w:t>
      </w:r>
      <w:proofErr w:type="spellStart"/>
      <w:r w:rsidRPr="00D510C3">
        <w:rPr>
          <w:b/>
          <w:bCs/>
          <w:sz w:val="22"/>
          <w:szCs w:val="22"/>
        </w:rPr>
        <w:t>i</w:t>
      </w:r>
      <w:proofErr w:type="spellEnd"/>
      <w:r w:rsidRPr="00D510C3">
        <w:rPr>
          <w:b/>
          <w:bCs/>
          <w:sz w:val="22"/>
          <w:szCs w:val="22"/>
        </w:rPr>
        <w:t xml:space="preserve"> </w:t>
      </w:r>
      <w:proofErr w:type="spellStart"/>
      <w:r w:rsidRPr="00D510C3">
        <w:rPr>
          <w:b/>
          <w:bCs/>
          <w:sz w:val="22"/>
          <w:szCs w:val="22"/>
        </w:rPr>
        <w:t>publikimeve</w:t>
      </w:r>
      <w:proofErr w:type="spellEnd"/>
      <w:r w:rsidRPr="00D510C3">
        <w:rPr>
          <w:b/>
          <w:bCs/>
          <w:sz w:val="22"/>
          <w:szCs w:val="22"/>
        </w:rPr>
        <w:t xml:space="preserve">: </w:t>
      </w:r>
      <w:r w:rsidRPr="004E510B">
        <w:rPr>
          <w:b/>
          <w:bCs/>
          <w:sz w:val="22"/>
          <w:szCs w:val="22"/>
        </w:rPr>
        <w:t>66</w:t>
      </w:r>
    </w:p>
    <w:p w14:paraId="32212EE9" w14:textId="1991B2A9" w:rsidR="0071695A" w:rsidRPr="0071695A" w:rsidRDefault="0071695A" w:rsidP="0071695A">
      <w:pPr>
        <w:rPr>
          <w:i/>
          <w:sz w:val="22"/>
          <w:szCs w:val="22"/>
        </w:rPr>
      </w:pPr>
      <w:r w:rsidRPr="0071695A">
        <w:rPr>
          <w:rFonts w:ascii="Segoe UI Emoji" w:hAnsi="Segoe UI Emoji" w:cs="Segoe UI Emoji"/>
          <w:i/>
          <w:sz w:val="22"/>
          <w:szCs w:val="22"/>
        </w:rPr>
        <w:t>🔗</w:t>
      </w:r>
      <w:proofErr w:type="spellStart"/>
      <w:r w:rsidRPr="0071695A">
        <w:rPr>
          <w:i/>
          <w:sz w:val="22"/>
          <w:szCs w:val="22"/>
        </w:rPr>
        <w:t>GoogleScholar</w:t>
      </w:r>
      <w:proofErr w:type="spellEnd"/>
      <w:r w:rsidRPr="0071695A">
        <w:rPr>
          <w:i/>
          <w:sz w:val="22"/>
          <w:szCs w:val="22"/>
        </w:rPr>
        <w:t xml:space="preserve">: </w:t>
      </w:r>
      <w:hyperlink r:id="rId8" w:history="1">
        <w:r w:rsidRPr="0071695A">
          <w:rPr>
            <w:rStyle w:val="Hyperlink"/>
            <w:sz w:val="22"/>
            <w:szCs w:val="22"/>
          </w:rPr>
          <w:t>Google Schoolar</w:t>
        </w:r>
      </w:hyperlink>
    </w:p>
    <w:p w14:paraId="3E116F3F" w14:textId="603531F2" w:rsidR="0071695A" w:rsidRPr="0071695A" w:rsidRDefault="0071695A" w:rsidP="0071695A">
      <w:pPr>
        <w:rPr>
          <w:i/>
          <w:sz w:val="22"/>
          <w:szCs w:val="22"/>
        </w:rPr>
      </w:pPr>
      <w:r w:rsidRPr="0071695A">
        <w:rPr>
          <w:rFonts w:ascii="Segoe UI Emoji" w:hAnsi="Segoe UI Emoji" w:cs="Segoe UI Emoji"/>
          <w:i/>
          <w:sz w:val="22"/>
          <w:szCs w:val="22"/>
        </w:rPr>
        <w:t>🔗</w:t>
      </w:r>
      <w:r w:rsidRPr="0071695A">
        <w:rPr>
          <w:i/>
          <w:sz w:val="22"/>
          <w:szCs w:val="22"/>
        </w:rPr>
        <w:t xml:space="preserve"> ResearchGate: </w:t>
      </w:r>
      <w:hyperlink r:id="rId9" w:history="1">
        <w:proofErr w:type="spellStart"/>
        <w:r w:rsidRPr="0071695A">
          <w:rPr>
            <w:rStyle w:val="Hyperlink"/>
            <w:sz w:val="22"/>
            <w:szCs w:val="22"/>
          </w:rPr>
          <w:t>Reasearch</w:t>
        </w:r>
        <w:proofErr w:type="spellEnd"/>
        <w:r w:rsidRPr="0071695A">
          <w:rPr>
            <w:rStyle w:val="Hyperlink"/>
            <w:sz w:val="22"/>
            <w:szCs w:val="22"/>
          </w:rPr>
          <w:t xml:space="preserve"> Gate</w:t>
        </w:r>
      </w:hyperlink>
    </w:p>
    <w:p w14:paraId="3DE58C1E" w14:textId="5ABA5F56" w:rsidR="0071695A" w:rsidRDefault="0071695A" w:rsidP="0071695A">
      <w:pPr>
        <w:rPr>
          <w:sz w:val="22"/>
          <w:szCs w:val="22"/>
          <w:u w:val="single"/>
        </w:rPr>
      </w:pPr>
      <w:r w:rsidRPr="0071695A">
        <w:rPr>
          <w:rFonts w:ascii="Segoe UI Emoji" w:hAnsi="Segoe UI Emoji" w:cs="Segoe UI Emoji"/>
          <w:i/>
          <w:sz w:val="22"/>
          <w:szCs w:val="22"/>
        </w:rPr>
        <w:t>🔗</w:t>
      </w:r>
      <w:r w:rsidRPr="0071695A">
        <w:rPr>
          <w:i/>
          <w:sz w:val="22"/>
          <w:szCs w:val="22"/>
        </w:rPr>
        <w:t xml:space="preserve"> ORCID </w:t>
      </w:r>
      <w:proofErr w:type="spellStart"/>
      <w:r w:rsidRPr="0071695A">
        <w:rPr>
          <w:i/>
          <w:sz w:val="22"/>
          <w:szCs w:val="22"/>
        </w:rPr>
        <w:t>iD</w:t>
      </w:r>
      <w:proofErr w:type="spellEnd"/>
      <w:r w:rsidRPr="0071695A">
        <w:rPr>
          <w:i/>
          <w:sz w:val="22"/>
          <w:szCs w:val="22"/>
        </w:rPr>
        <w:t xml:space="preserve">: </w:t>
      </w:r>
      <w:r w:rsidRPr="0071695A">
        <w:rPr>
          <w:sz w:val="22"/>
          <w:szCs w:val="22"/>
        </w:rPr>
        <w:t xml:space="preserve"> </w:t>
      </w:r>
      <w:hyperlink r:id="rId10" w:history="1">
        <w:r w:rsidR="00D510C3" w:rsidRPr="004E510B">
          <w:rPr>
            <w:rStyle w:val="Hyperlink"/>
            <w:sz w:val="22"/>
            <w:szCs w:val="22"/>
          </w:rPr>
          <w:t>0000-0001-6257-514X</w:t>
        </w:r>
      </w:hyperlink>
      <w:r w:rsidR="007C4395" w:rsidRPr="004E510B">
        <w:rPr>
          <w:sz w:val="22"/>
          <w:szCs w:val="22"/>
          <w:u w:val="single"/>
        </w:rPr>
        <w:t xml:space="preserve">  </w:t>
      </w:r>
      <w:r w:rsidR="00D510C3" w:rsidRPr="004E510B">
        <w:rPr>
          <w:sz w:val="22"/>
          <w:szCs w:val="22"/>
          <w:u w:val="single"/>
        </w:rPr>
        <w:t xml:space="preserve"> </w:t>
      </w:r>
    </w:p>
    <w:p w14:paraId="4499C9B9" w14:textId="77777777" w:rsidR="00DB1036" w:rsidRPr="0071695A" w:rsidRDefault="00DB1036" w:rsidP="0071695A">
      <w:pPr>
        <w:rPr>
          <w:sz w:val="22"/>
          <w:szCs w:val="22"/>
        </w:rPr>
      </w:pPr>
    </w:p>
    <w:p w14:paraId="6172BBC4" w14:textId="0CA71E81" w:rsidR="00702B8D" w:rsidRPr="004E510B" w:rsidRDefault="00DB1036" w:rsidP="00A5637D">
      <w:pPr>
        <w:spacing w:after="120"/>
        <w:rPr>
          <w:rStyle w:val="Strong"/>
          <w:sz w:val="22"/>
          <w:szCs w:val="22"/>
          <w:lang w:val="sq-AL"/>
        </w:rPr>
      </w:pPr>
      <w:r w:rsidRPr="00DB1036">
        <w:rPr>
          <w:rStyle w:val="Strong"/>
          <w:sz w:val="22"/>
          <w:szCs w:val="22"/>
          <w:lang w:val="sq-AL"/>
        </w:rPr>
        <w:t>Publikimet më të rëndësishme</w:t>
      </w:r>
      <w:r>
        <w:rPr>
          <w:rStyle w:val="Strong"/>
          <w:sz w:val="22"/>
          <w:szCs w:val="22"/>
          <w:lang w:val="sq-AL"/>
        </w:rPr>
        <w:t>:</w:t>
      </w:r>
    </w:p>
    <w:p w14:paraId="78072518" w14:textId="52606017" w:rsidR="002044DC" w:rsidRPr="004E510B" w:rsidRDefault="00D510C3" w:rsidP="00A5637D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sz w:val="22"/>
          <w:szCs w:val="22"/>
          <w:lang w:val="sq-AL" w:eastAsia="en-US"/>
        </w:rPr>
      </w:pPr>
      <w:r w:rsidRPr="004E510B">
        <w:rPr>
          <w:sz w:val="22"/>
          <w:szCs w:val="22"/>
          <w:lang w:val="sq-AL" w:eastAsia="en-US"/>
        </w:rPr>
        <w:t xml:space="preserve">Peqini A., P. N. Diagboya, </w:t>
      </w:r>
      <w:r w:rsidRPr="004E510B">
        <w:rPr>
          <w:b/>
          <w:bCs/>
          <w:sz w:val="22"/>
          <w:szCs w:val="22"/>
          <w:lang w:val="sq-AL" w:eastAsia="en-US"/>
        </w:rPr>
        <w:t>F. Brahushi</w:t>
      </w:r>
      <w:r w:rsidRPr="004E510B">
        <w:rPr>
          <w:sz w:val="22"/>
          <w:szCs w:val="22"/>
          <w:lang w:val="sq-AL" w:eastAsia="en-US"/>
        </w:rPr>
        <w:t xml:space="preserve">, R. A. Düring </w:t>
      </w:r>
      <w:r w:rsidRPr="00B73184">
        <w:rPr>
          <w:b/>
          <w:bCs/>
          <w:sz w:val="22"/>
          <w:szCs w:val="22"/>
          <w:lang w:val="sq-AL" w:eastAsia="en-US"/>
        </w:rPr>
        <w:t>2025</w:t>
      </w:r>
      <w:r w:rsidRPr="004E510B">
        <w:rPr>
          <w:sz w:val="22"/>
          <w:szCs w:val="22"/>
          <w:lang w:val="sq-AL" w:eastAsia="en-US"/>
        </w:rPr>
        <w:t xml:space="preserve">. Sustainable removal of aqueous naproxen using a ternary magneto-biochar-clay composite: competition with carbamazepine and influence of dissolved organic matter. Chemical Engineering Journal Advances; </w:t>
      </w:r>
      <w:hyperlink r:id="rId11" w:history="1">
        <w:r w:rsidRPr="004E510B">
          <w:rPr>
            <w:rStyle w:val="Hyperlink"/>
            <w:sz w:val="22"/>
            <w:szCs w:val="22"/>
            <w:lang w:val="sq-AL" w:eastAsia="en-US"/>
          </w:rPr>
          <w:t>https://doi.org/10.1016/j.ceja.2025.100784</w:t>
        </w:r>
      </w:hyperlink>
    </w:p>
    <w:p w14:paraId="4FC7CC5A" w14:textId="097E6069" w:rsidR="00D510C3" w:rsidRPr="004E510B" w:rsidRDefault="00D510C3" w:rsidP="00A5637D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sz w:val="22"/>
          <w:szCs w:val="22"/>
          <w:lang w:val="sq-AL" w:eastAsia="en-US"/>
        </w:rPr>
      </w:pPr>
      <w:proofErr w:type="spellStart"/>
      <w:r w:rsidRPr="004E510B">
        <w:rPr>
          <w:sz w:val="22"/>
          <w:szCs w:val="22"/>
          <w:lang w:val="en-GB" w:eastAsia="en-US"/>
        </w:rPr>
        <w:t>Peqini</w:t>
      </w:r>
      <w:proofErr w:type="spellEnd"/>
      <w:r w:rsidRPr="004E510B">
        <w:rPr>
          <w:sz w:val="22"/>
          <w:szCs w:val="22"/>
          <w:lang w:val="en-GB" w:eastAsia="en-US"/>
        </w:rPr>
        <w:t xml:space="preserve"> A., P. N. </w:t>
      </w:r>
      <w:proofErr w:type="spellStart"/>
      <w:r w:rsidRPr="004E510B">
        <w:rPr>
          <w:sz w:val="22"/>
          <w:szCs w:val="22"/>
          <w:lang w:val="en-GB" w:eastAsia="en-US"/>
        </w:rPr>
        <w:t>Diagboya</w:t>
      </w:r>
      <w:proofErr w:type="spellEnd"/>
      <w:r w:rsidRPr="004E510B">
        <w:rPr>
          <w:sz w:val="22"/>
          <w:szCs w:val="22"/>
          <w:lang w:val="en-GB" w:eastAsia="en-US"/>
        </w:rPr>
        <w:t xml:space="preserve">, S. </w:t>
      </w:r>
      <w:proofErr w:type="spellStart"/>
      <w:r w:rsidRPr="004E510B">
        <w:rPr>
          <w:sz w:val="22"/>
          <w:szCs w:val="22"/>
          <w:lang w:val="en-GB" w:eastAsia="en-US"/>
        </w:rPr>
        <w:t>Shallari</w:t>
      </w:r>
      <w:proofErr w:type="spellEnd"/>
      <w:r w:rsidRPr="004E510B">
        <w:rPr>
          <w:sz w:val="22"/>
          <w:szCs w:val="22"/>
          <w:lang w:val="en-GB" w:eastAsia="en-US"/>
        </w:rPr>
        <w:t xml:space="preserve">, </w:t>
      </w:r>
      <w:r w:rsidRPr="004E510B">
        <w:rPr>
          <w:b/>
          <w:bCs/>
          <w:sz w:val="22"/>
          <w:szCs w:val="22"/>
          <w:lang w:val="en-GB" w:eastAsia="en-US"/>
        </w:rPr>
        <w:t>F. Brahushi</w:t>
      </w:r>
      <w:r w:rsidRPr="004E510B">
        <w:rPr>
          <w:sz w:val="22"/>
          <w:szCs w:val="22"/>
          <w:lang w:val="en-GB" w:eastAsia="en-US"/>
        </w:rPr>
        <w:t xml:space="preserve">, R. A. </w:t>
      </w:r>
      <w:proofErr w:type="spellStart"/>
      <w:r w:rsidRPr="004E510B">
        <w:rPr>
          <w:sz w:val="22"/>
          <w:szCs w:val="22"/>
          <w:lang w:val="en-GB" w:eastAsia="en-US"/>
        </w:rPr>
        <w:t>Düring</w:t>
      </w:r>
      <w:proofErr w:type="spellEnd"/>
      <w:r w:rsidRPr="004E510B">
        <w:rPr>
          <w:sz w:val="22"/>
          <w:szCs w:val="22"/>
          <w:lang w:val="en-GB" w:eastAsia="en-US"/>
        </w:rPr>
        <w:t xml:space="preserve"> </w:t>
      </w:r>
      <w:r w:rsidRPr="0039173C">
        <w:rPr>
          <w:b/>
          <w:bCs/>
          <w:sz w:val="22"/>
          <w:szCs w:val="22"/>
          <w:lang w:val="en-GB" w:eastAsia="en-US"/>
        </w:rPr>
        <w:t>2025</w:t>
      </w:r>
      <w:r w:rsidRPr="004E510B">
        <w:rPr>
          <w:sz w:val="22"/>
          <w:szCs w:val="22"/>
          <w:lang w:val="en-GB" w:eastAsia="en-US"/>
        </w:rPr>
        <w:t xml:space="preserve">. Enhancing Biosorbent Stability, Performance Efficiency, and Cost-effectiveness: A Ternary Magnetic Composite for Sequestration of Multiple Toxic Metals from Water. </w:t>
      </w:r>
      <w:r w:rsidRPr="004E510B">
        <w:rPr>
          <w:i/>
          <w:iCs/>
          <w:sz w:val="22"/>
          <w:szCs w:val="22"/>
          <w:lang w:val="en-GB" w:eastAsia="en-US"/>
        </w:rPr>
        <w:t>LANGMUIR</w:t>
      </w:r>
      <w:r w:rsidRPr="004E510B">
        <w:rPr>
          <w:sz w:val="22"/>
          <w:szCs w:val="22"/>
          <w:lang w:eastAsia="en-US"/>
        </w:rPr>
        <w:t xml:space="preserve">; </w:t>
      </w:r>
      <w:r w:rsidRPr="004E510B">
        <w:rPr>
          <w:sz w:val="22"/>
          <w:szCs w:val="22"/>
          <w:lang w:val="en-GB" w:eastAsia="en-US"/>
        </w:rPr>
        <w:t xml:space="preserve"> </w:t>
      </w:r>
      <w:hyperlink r:id="rId12" w:tooltip="DOI URL" w:history="1">
        <w:r w:rsidRPr="004E510B">
          <w:rPr>
            <w:rStyle w:val="Hyperlink"/>
            <w:sz w:val="22"/>
            <w:szCs w:val="22"/>
            <w:lang w:eastAsia="en-US"/>
          </w:rPr>
          <w:t>https://doi.org/10.1021/acs.langmuir.5c01248</w:t>
        </w:r>
      </w:hyperlink>
    </w:p>
    <w:p w14:paraId="078869DC" w14:textId="7965DBB2" w:rsidR="00D510C3" w:rsidRPr="004E510B" w:rsidRDefault="00D510C3" w:rsidP="00A5637D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sz w:val="22"/>
          <w:szCs w:val="22"/>
          <w:lang w:val="sq-AL" w:eastAsia="en-US"/>
        </w:rPr>
      </w:pPr>
      <w:r w:rsidRPr="004E510B">
        <w:rPr>
          <w:sz w:val="22"/>
          <w:szCs w:val="22"/>
          <w:lang w:val="de-DE" w:eastAsia="en-US"/>
        </w:rPr>
        <w:t xml:space="preserve">Alikaj M., </w:t>
      </w:r>
      <w:r w:rsidRPr="004E510B">
        <w:rPr>
          <w:b/>
          <w:sz w:val="22"/>
          <w:szCs w:val="22"/>
          <w:lang w:val="de-DE" w:eastAsia="en-US"/>
        </w:rPr>
        <w:t>F. Brahushi</w:t>
      </w:r>
      <w:r w:rsidRPr="004E510B">
        <w:rPr>
          <w:sz w:val="22"/>
          <w:szCs w:val="22"/>
          <w:lang w:val="de-DE" w:eastAsia="en-US"/>
        </w:rPr>
        <w:t xml:space="preserve">, L. Kupe, E. Bahiti, </w:t>
      </w:r>
      <w:r w:rsidRPr="004E510B">
        <w:rPr>
          <w:bCs/>
          <w:sz w:val="22"/>
          <w:szCs w:val="22"/>
          <w:lang w:val="de-DE" w:eastAsia="en-US"/>
        </w:rPr>
        <w:t>I. Duka</w:t>
      </w:r>
      <w:r w:rsidRPr="004E510B">
        <w:rPr>
          <w:sz w:val="22"/>
          <w:szCs w:val="22"/>
          <w:lang w:val="de-DE" w:eastAsia="en-US"/>
        </w:rPr>
        <w:t xml:space="preserve">, A. Imeri </w:t>
      </w:r>
      <w:r w:rsidRPr="0039173C">
        <w:rPr>
          <w:b/>
          <w:bCs/>
          <w:sz w:val="22"/>
          <w:szCs w:val="22"/>
          <w:lang w:val="de-DE" w:eastAsia="en-US"/>
        </w:rPr>
        <w:t>2024</w:t>
      </w:r>
      <w:r w:rsidRPr="004E510B">
        <w:rPr>
          <w:sz w:val="22"/>
          <w:szCs w:val="22"/>
          <w:lang w:val="de-DE" w:eastAsia="en-US"/>
        </w:rPr>
        <w:t xml:space="preserve">. </w:t>
      </w:r>
      <w:r w:rsidRPr="004E510B">
        <w:rPr>
          <w:sz w:val="22"/>
          <w:szCs w:val="22"/>
          <w:lang w:val="en-GB" w:eastAsia="en-US"/>
        </w:rPr>
        <w:t xml:space="preserve">Occurrence of Heavy Metals in the </w:t>
      </w:r>
      <w:proofErr w:type="spellStart"/>
      <w:r w:rsidRPr="004E510B">
        <w:rPr>
          <w:sz w:val="22"/>
          <w:szCs w:val="22"/>
          <w:lang w:val="en-GB" w:eastAsia="en-US"/>
        </w:rPr>
        <w:t>Butrinti</w:t>
      </w:r>
      <w:proofErr w:type="spellEnd"/>
      <w:r w:rsidRPr="004E510B">
        <w:rPr>
          <w:sz w:val="22"/>
          <w:szCs w:val="22"/>
          <w:lang w:val="en-GB" w:eastAsia="en-US"/>
        </w:rPr>
        <w:t xml:space="preserve"> Lagoon, Ecosystem in the South of Albania. International Journal of Ecosystems and Ecology Science (IJEES)</w:t>
      </w:r>
      <w:r w:rsidRPr="004E510B">
        <w:rPr>
          <w:sz w:val="22"/>
          <w:szCs w:val="22"/>
          <w:lang w:eastAsia="en-US"/>
        </w:rPr>
        <w:t xml:space="preserve"> Vol. 14 (4): 85-94</w:t>
      </w:r>
      <w:r w:rsidRPr="004E510B">
        <w:rPr>
          <w:sz w:val="22"/>
          <w:szCs w:val="22"/>
          <w:lang w:val="en-GB" w:eastAsia="en-US"/>
        </w:rPr>
        <w:t>; DOI:</w:t>
      </w:r>
      <w:r w:rsidRPr="004E510B">
        <w:rPr>
          <w:sz w:val="22"/>
          <w:szCs w:val="22"/>
          <w:lang w:eastAsia="en-US"/>
        </w:rPr>
        <w:t xml:space="preserve"> </w:t>
      </w:r>
      <w:hyperlink r:id="rId13" w:history="1">
        <w:r w:rsidRPr="004E510B">
          <w:rPr>
            <w:rStyle w:val="Hyperlink"/>
            <w:sz w:val="22"/>
            <w:szCs w:val="22"/>
            <w:lang w:eastAsia="en-US"/>
          </w:rPr>
          <w:t>https://doi.org/10.31407/ijees14.412</w:t>
        </w:r>
      </w:hyperlink>
    </w:p>
    <w:p w14:paraId="622B3033" w14:textId="45F66CF4" w:rsidR="00D510C3" w:rsidRPr="004E510B" w:rsidRDefault="00D510C3" w:rsidP="00A5637D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sz w:val="22"/>
          <w:szCs w:val="22"/>
          <w:lang w:val="sq-AL" w:eastAsia="en-US"/>
        </w:rPr>
      </w:pPr>
      <w:r w:rsidRPr="004E510B">
        <w:rPr>
          <w:sz w:val="22"/>
          <w:szCs w:val="22"/>
          <w:lang w:val="de-DE" w:eastAsia="en-US"/>
        </w:rPr>
        <w:t xml:space="preserve">Wang F., …. </w:t>
      </w:r>
      <w:r w:rsidRPr="004E510B">
        <w:rPr>
          <w:b/>
          <w:sz w:val="22"/>
          <w:szCs w:val="22"/>
          <w:lang w:val="de-DE" w:eastAsia="en-US"/>
        </w:rPr>
        <w:t>F. Brahushi</w:t>
      </w:r>
      <w:r w:rsidRPr="004E510B">
        <w:rPr>
          <w:sz w:val="22"/>
          <w:szCs w:val="22"/>
          <w:lang w:val="de-DE" w:eastAsia="en-US"/>
        </w:rPr>
        <w:t xml:space="preserve"> et al., 2024. </w:t>
      </w:r>
      <w:r w:rsidRPr="004E510B">
        <w:rPr>
          <w:bCs/>
          <w:sz w:val="22"/>
          <w:szCs w:val="22"/>
          <w:lang w:eastAsia="en-US"/>
        </w:rPr>
        <w:t>Emerging contaminants: A One Health perspective</w:t>
      </w:r>
      <w:r w:rsidRPr="004E510B">
        <w:rPr>
          <w:sz w:val="22"/>
          <w:szCs w:val="22"/>
          <w:lang w:eastAsia="en-US"/>
        </w:rPr>
        <w:t xml:space="preserve">. </w:t>
      </w:r>
      <w:r w:rsidRPr="004E510B">
        <w:rPr>
          <w:i/>
          <w:sz w:val="22"/>
          <w:szCs w:val="22"/>
          <w:lang w:eastAsia="en-US"/>
        </w:rPr>
        <w:t xml:space="preserve">The Innovation Vol. 5(4), </w:t>
      </w:r>
      <w:r w:rsidRPr="004E510B">
        <w:rPr>
          <w:sz w:val="22"/>
          <w:szCs w:val="22"/>
          <w:lang w:eastAsia="en-US"/>
        </w:rPr>
        <w:t>100612. DOI: 10.1016/j.xinn.2024.100612</w:t>
      </w:r>
    </w:p>
    <w:p w14:paraId="66D87C64" w14:textId="513FCB57" w:rsidR="00D510C3" w:rsidRPr="004E510B" w:rsidRDefault="00D510C3" w:rsidP="00A5637D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sz w:val="22"/>
          <w:szCs w:val="22"/>
          <w:lang w:val="sq-AL" w:eastAsia="en-US"/>
        </w:rPr>
      </w:pPr>
      <w:r w:rsidRPr="004E510B">
        <w:rPr>
          <w:sz w:val="22"/>
          <w:szCs w:val="22"/>
          <w:lang w:val="de-DE" w:eastAsia="en-US"/>
        </w:rPr>
        <w:t xml:space="preserve">Tiedje J., F. Wang, …. </w:t>
      </w:r>
      <w:r w:rsidRPr="004E510B">
        <w:rPr>
          <w:b/>
          <w:sz w:val="22"/>
          <w:szCs w:val="22"/>
          <w:lang w:val="de-DE" w:eastAsia="en-US"/>
        </w:rPr>
        <w:t>F. Brahushi</w:t>
      </w:r>
      <w:r w:rsidRPr="004E510B">
        <w:rPr>
          <w:sz w:val="22"/>
          <w:szCs w:val="22"/>
          <w:lang w:val="de-DE" w:eastAsia="en-US"/>
        </w:rPr>
        <w:t xml:space="preserve"> et al., </w:t>
      </w:r>
      <w:r w:rsidRPr="0039173C">
        <w:rPr>
          <w:b/>
          <w:bCs/>
          <w:sz w:val="22"/>
          <w:szCs w:val="22"/>
          <w:lang w:val="de-DE" w:eastAsia="en-US"/>
        </w:rPr>
        <w:t>2023</w:t>
      </w:r>
      <w:r w:rsidRPr="004E510B">
        <w:rPr>
          <w:sz w:val="22"/>
          <w:szCs w:val="22"/>
          <w:lang w:val="de-DE" w:eastAsia="en-US"/>
        </w:rPr>
        <w:t xml:space="preserve">. </w:t>
      </w:r>
      <w:r w:rsidRPr="004E510B">
        <w:rPr>
          <w:bCs/>
          <w:sz w:val="22"/>
          <w:szCs w:val="22"/>
          <w:lang w:eastAsia="en-US"/>
        </w:rPr>
        <w:t>Climate change: Strategies for mitigation and adaptation.</w:t>
      </w:r>
      <w:r w:rsidRPr="004E510B">
        <w:rPr>
          <w:sz w:val="22"/>
          <w:szCs w:val="22"/>
          <w:lang w:eastAsia="en-US"/>
        </w:rPr>
        <w:t xml:space="preserve"> </w:t>
      </w:r>
      <w:r w:rsidRPr="004E510B">
        <w:rPr>
          <w:i/>
          <w:sz w:val="22"/>
          <w:szCs w:val="22"/>
          <w:lang w:eastAsia="en-US"/>
        </w:rPr>
        <w:t>The Innovation Geoscience</w:t>
      </w:r>
      <w:r w:rsidRPr="004E510B">
        <w:rPr>
          <w:sz w:val="22"/>
          <w:szCs w:val="22"/>
          <w:lang w:eastAsia="en-US"/>
        </w:rPr>
        <w:t xml:space="preserve"> 1(1): 100015. </w:t>
      </w:r>
      <w:hyperlink r:id="rId14" w:history="1">
        <w:r w:rsidRPr="004E510B">
          <w:rPr>
            <w:rStyle w:val="Hyperlink"/>
            <w:sz w:val="22"/>
            <w:szCs w:val="22"/>
            <w:lang w:eastAsia="en-US"/>
          </w:rPr>
          <w:t>https://doi.org/10.59717/j.xinn-geo.2023.100015</w:t>
        </w:r>
      </w:hyperlink>
      <w:r w:rsidRPr="004E510B">
        <w:rPr>
          <w:sz w:val="22"/>
          <w:szCs w:val="22"/>
          <w:lang w:eastAsia="en-US"/>
        </w:rPr>
        <w:t>.</w:t>
      </w:r>
    </w:p>
    <w:p w14:paraId="6F82D796" w14:textId="411B4790" w:rsidR="00D510C3" w:rsidRPr="004E510B" w:rsidRDefault="00D510C3" w:rsidP="00A5637D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sz w:val="22"/>
          <w:szCs w:val="22"/>
          <w:lang w:val="sq-AL" w:eastAsia="en-US"/>
        </w:rPr>
      </w:pPr>
      <w:r w:rsidRPr="00494C04">
        <w:rPr>
          <w:sz w:val="22"/>
          <w:szCs w:val="22"/>
          <w:lang w:val="sq-AL" w:eastAsia="en-US"/>
        </w:rPr>
        <w:t xml:space="preserve">Xiang L., J. D. Harindintwali, F. Wang, M. Redmile-Gordon, S. X. Chang, Y. Fu, C. He, B. Muhoza, </w:t>
      </w:r>
      <w:r w:rsidRPr="00494C04">
        <w:rPr>
          <w:b/>
          <w:sz w:val="22"/>
          <w:szCs w:val="22"/>
          <w:lang w:val="sq-AL" w:eastAsia="en-US"/>
        </w:rPr>
        <w:t>F. Brahushi</w:t>
      </w:r>
      <w:r w:rsidRPr="00494C04">
        <w:rPr>
          <w:sz w:val="22"/>
          <w:szCs w:val="22"/>
          <w:lang w:val="sq-AL" w:eastAsia="en-US"/>
        </w:rPr>
        <w:t xml:space="preserve">, N. Bolan, X. Jiang, Y. S. Ok, J. Rinklebe, A. Schaeffer, Y-G. </w:t>
      </w:r>
      <w:r w:rsidRPr="004E510B">
        <w:rPr>
          <w:sz w:val="22"/>
          <w:szCs w:val="22"/>
          <w:lang w:eastAsia="en-US"/>
        </w:rPr>
        <w:t xml:space="preserve">Zhu, J. M. Tiedje, and B. Xing </w:t>
      </w:r>
      <w:r w:rsidRPr="004E510B">
        <w:rPr>
          <w:b/>
          <w:sz w:val="22"/>
          <w:szCs w:val="22"/>
          <w:lang w:eastAsia="en-US"/>
        </w:rPr>
        <w:t>2022</w:t>
      </w:r>
      <w:r w:rsidRPr="004E510B">
        <w:rPr>
          <w:sz w:val="22"/>
          <w:szCs w:val="22"/>
          <w:lang w:eastAsia="en-US"/>
        </w:rPr>
        <w:t xml:space="preserve">. </w:t>
      </w:r>
      <w:r w:rsidRPr="004E510B">
        <w:rPr>
          <w:bCs/>
          <w:sz w:val="22"/>
          <w:szCs w:val="22"/>
          <w:lang w:eastAsia="en-US"/>
        </w:rPr>
        <w:t xml:space="preserve">Integrating Biochar, Bacteria, and Plants for Sustainable Remediation of Soils Contaminated with Organic Pollutants. </w:t>
      </w:r>
      <w:bookmarkStart w:id="2" w:name="_Hlk205067303"/>
      <w:r w:rsidR="008B3BE2" w:rsidRPr="006B5549">
        <w:rPr>
          <w:i/>
          <w:iCs/>
          <w:sz w:val="22"/>
          <w:szCs w:val="22"/>
          <w:lang w:eastAsia="en-US"/>
        </w:rPr>
        <w:t>Environ. Sci. Technol</w:t>
      </w:r>
      <w:r w:rsidR="008B3BE2" w:rsidRPr="008B3BE2">
        <w:rPr>
          <w:sz w:val="22"/>
          <w:szCs w:val="22"/>
          <w:lang w:eastAsia="en-US"/>
        </w:rPr>
        <w:t>. 56, 23, 16546–16566</w:t>
      </w:r>
      <w:r w:rsidRPr="004E510B">
        <w:rPr>
          <w:bCs/>
          <w:sz w:val="22"/>
          <w:szCs w:val="22"/>
          <w:lang w:eastAsia="en-US"/>
        </w:rPr>
        <w:t xml:space="preserve">. </w:t>
      </w:r>
      <w:hyperlink r:id="rId15" w:tooltip="DOI URL" w:history="1">
        <w:r w:rsidR="008B3BE2" w:rsidRPr="008B3BE2">
          <w:rPr>
            <w:rStyle w:val="Hyperlink"/>
            <w:bCs/>
            <w:sz w:val="22"/>
            <w:szCs w:val="22"/>
            <w:lang w:eastAsia="en-US"/>
          </w:rPr>
          <w:t>https://doi.org/10.1021/acs.est.2c02976</w:t>
        </w:r>
      </w:hyperlink>
      <w:r w:rsidR="00F30901" w:rsidRPr="004E510B">
        <w:rPr>
          <w:sz w:val="22"/>
          <w:szCs w:val="22"/>
          <w:lang w:eastAsia="en-US"/>
        </w:rPr>
        <w:t>.</w:t>
      </w:r>
      <w:r w:rsidR="008B3BE2">
        <w:rPr>
          <w:sz w:val="22"/>
          <w:szCs w:val="22"/>
          <w:lang w:eastAsia="en-US"/>
        </w:rPr>
        <w:t xml:space="preserve"> </w:t>
      </w:r>
      <w:bookmarkEnd w:id="2"/>
    </w:p>
    <w:p w14:paraId="750C90F0" w14:textId="3C5EFDBE" w:rsidR="00D510C3" w:rsidRPr="004E510B" w:rsidRDefault="00D510C3" w:rsidP="00A5637D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sz w:val="22"/>
          <w:szCs w:val="22"/>
          <w:lang w:val="sq-AL" w:eastAsia="en-US"/>
        </w:rPr>
      </w:pPr>
      <w:r w:rsidRPr="004E510B">
        <w:rPr>
          <w:sz w:val="22"/>
          <w:szCs w:val="22"/>
          <w:lang w:val="sq-AL" w:eastAsia="en-US"/>
        </w:rPr>
        <w:t>Wang Fang</w:t>
      </w:r>
      <w:r w:rsidRPr="004E510B">
        <w:rPr>
          <w:bCs/>
          <w:sz w:val="22"/>
          <w:szCs w:val="22"/>
          <w:lang w:val="sq-AL" w:eastAsia="en-US"/>
        </w:rPr>
        <w:t xml:space="preserve">, …. </w:t>
      </w:r>
      <w:r w:rsidRPr="004E510B">
        <w:rPr>
          <w:b/>
          <w:bCs/>
          <w:sz w:val="22"/>
          <w:szCs w:val="22"/>
          <w:lang w:val="sq-AL" w:eastAsia="en-US"/>
        </w:rPr>
        <w:t>F. Brahushi</w:t>
      </w:r>
      <w:r w:rsidRPr="004E510B">
        <w:rPr>
          <w:bCs/>
          <w:sz w:val="22"/>
          <w:szCs w:val="22"/>
          <w:lang w:val="sq-AL" w:eastAsia="en-US"/>
        </w:rPr>
        <w:t xml:space="preserve">, et al., 2021. Technologies and perspectives for achieving carbon neutrality. </w:t>
      </w:r>
      <w:r w:rsidRPr="004E510B">
        <w:rPr>
          <w:i/>
          <w:iCs/>
          <w:sz w:val="22"/>
          <w:szCs w:val="22"/>
          <w:lang w:val="sq-AL" w:eastAsia="en-US"/>
        </w:rPr>
        <w:t>The Innovation:</w:t>
      </w:r>
      <w:r w:rsidRPr="004E510B">
        <w:rPr>
          <w:sz w:val="22"/>
          <w:szCs w:val="22"/>
          <w:lang w:val="sq-AL" w:eastAsia="en-US"/>
        </w:rPr>
        <w:t xml:space="preserve"> Vol. 2, Issue 4, 1-22, Doi: </w:t>
      </w:r>
      <w:hyperlink r:id="rId16" w:history="1">
        <w:r w:rsidRPr="004E510B">
          <w:rPr>
            <w:rStyle w:val="Hyperlink"/>
            <w:sz w:val="22"/>
            <w:szCs w:val="22"/>
            <w:lang w:val="sq-AL" w:eastAsia="en-US"/>
          </w:rPr>
          <w:t>https://doi.org/10.1016/j.xinn.2021.100180</w:t>
        </w:r>
      </w:hyperlink>
      <w:r w:rsidRPr="004E510B">
        <w:rPr>
          <w:sz w:val="22"/>
          <w:szCs w:val="22"/>
          <w:lang w:val="sq-AL" w:eastAsia="en-US"/>
        </w:rPr>
        <w:t>.</w:t>
      </w:r>
    </w:p>
    <w:p w14:paraId="7BA10893" w14:textId="67D5E5E9" w:rsidR="00D510C3" w:rsidRPr="004E510B" w:rsidRDefault="00D510C3" w:rsidP="00A5637D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sz w:val="22"/>
          <w:szCs w:val="22"/>
          <w:lang w:val="sq-AL" w:eastAsia="en-US"/>
        </w:rPr>
      </w:pPr>
      <w:r w:rsidRPr="004E510B">
        <w:rPr>
          <w:b/>
          <w:bCs/>
          <w:sz w:val="22"/>
          <w:szCs w:val="22"/>
          <w:lang w:val="sq-AL" w:eastAsia="en-US"/>
        </w:rPr>
        <w:t>Brahushi, F</w:t>
      </w:r>
      <w:r w:rsidRPr="004E510B">
        <w:rPr>
          <w:sz w:val="22"/>
          <w:szCs w:val="22"/>
          <w:lang w:val="sq-AL" w:eastAsia="en-US"/>
        </w:rPr>
        <w:t>., Alikaj, M., Abeshi, P., Draeck, M., Geylan, O. &amp;</w:t>
      </w:r>
      <w:r w:rsidRPr="004E510B">
        <w:rPr>
          <w:sz w:val="22"/>
          <w:szCs w:val="22"/>
          <w:vertAlign w:val="superscript"/>
          <w:lang w:val="sq-AL" w:eastAsia="en-US"/>
        </w:rPr>
        <w:t xml:space="preserve"> </w:t>
      </w:r>
      <w:r w:rsidRPr="004E510B">
        <w:rPr>
          <w:sz w:val="22"/>
          <w:szCs w:val="22"/>
          <w:lang w:val="sq-AL" w:eastAsia="en-US"/>
        </w:rPr>
        <w:t xml:space="preserve">Hyso, H. </w:t>
      </w:r>
      <w:r w:rsidRPr="004E510B">
        <w:rPr>
          <w:b/>
          <w:sz w:val="22"/>
          <w:szCs w:val="22"/>
          <w:lang w:val="sq-AL" w:eastAsia="en-US"/>
        </w:rPr>
        <w:t>2020</w:t>
      </w:r>
      <w:r w:rsidRPr="004E510B">
        <w:rPr>
          <w:sz w:val="22"/>
          <w:szCs w:val="22"/>
          <w:lang w:val="sq-AL" w:eastAsia="en-US"/>
        </w:rPr>
        <w:t xml:space="preserve">. Assessment of biomass potential as bio-energy source from fruit trees and grapes in Albania. </w:t>
      </w:r>
      <w:r w:rsidRPr="004E510B">
        <w:rPr>
          <w:i/>
          <w:sz w:val="22"/>
          <w:szCs w:val="22"/>
          <w:lang w:val="sq-AL" w:eastAsia="en-US"/>
        </w:rPr>
        <w:t>Bulg. J. Agric. Sci., 26 (6)</w:t>
      </w:r>
      <w:r w:rsidRPr="004E510B">
        <w:rPr>
          <w:i/>
          <w:iCs/>
          <w:sz w:val="22"/>
          <w:szCs w:val="22"/>
          <w:lang w:val="sq-AL" w:eastAsia="en-US"/>
        </w:rPr>
        <w:t xml:space="preserve"> 1143–1150.</w:t>
      </w:r>
    </w:p>
    <w:p w14:paraId="334F31FA" w14:textId="2AD6518A" w:rsidR="00487367" w:rsidRDefault="00D510C3" w:rsidP="00487367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sz w:val="22"/>
          <w:szCs w:val="22"/>
          <w:lang w:val="sq-AL" w:eastAsia="en-US"/>
        </w:rPr>
      </w:pPr>
      <w:r w:rsidRPr="004E510B">
        <w:rPr>
          <w:b/>
          <w:bCs/>
          <w:sz w:val="22"/>
          <w:szCs w:val="22"/>
          <w:lang w:val="sq-AL" w:eastAsia="en-US"/>
        </w:rPr>
        <w:t>Brahushi F</w:t>
      </w:r>
      <w:r w:rsidRPr="004E510B">
        <w:rPr>
          <w:sz w:val="22"/>
          <w:szCs w:val="22"/>
          <w:lang w:val="sq-AL" w:eastAsia="en-US"/>
        </w:rPr>
        <w:t xml:space="preserve">, Kengara F O, Song Y, Jiang X, Munch J C, Wang F. </w:t>
      </w:r>
      <w:r w:rsidRPr="004E510B">
        <w:rPr>
          <w:b/>
          <w:sz w:val="22"/>
          <w:szCs w:val="22"/>
          <w:lang w:val="sq-AL" w:eastAsia="en-US"/>
        </w:rPr>
        <w:t>2017.</w:t>
      </w:r>
      <w:r w:rsidRPr="004E510B">
        <w:rPr>
          <w:sz w:val="22"/>
          <w:szCs w:val="22"/>
          <w:lang w:val="sq-AL" w:eastAsia="en-US"/>
        </w:rPr>
        <w:t xml:space="preserve"> Fate processes of chlorobenzenes in soil and potential remediation strategies: A review. </w:t>
      </w:r>
      <w:r w:rsidRPr="004E510B">
        <w:rPr>
          <w:i/>
          <w:sz w:val="22"/>
          <w:szCs w:val="22"/>
          <w:lang w:val="sq-AL" w:eastAsia="en-US"/>
        </w:rPr>
        <w:t>Pedosphere.</w:t>
      </w:r>
      <w:r w:rsidRPr="004E510B">
        <w:rPr>
          <w:sz w:val="22"/>
          <w:szCs w:val="22"/>
          <w:lang w:val="sq-AL" w:eastAsia="en-US"/>
        </w:rPr>
        <w:t xml:space="preserve"> 27(3): 407–420.</w:t>
      </w:r>
      <w:r w:rsidR="006B5549">
        <w:rPr>
          <w:sz w:val="22"/>
          <w:szCs w:val="22"/>
          <w:lang w:val="sq-AL" w:eastAsia="en-US"/>
        </w:rPr>
        <w:t xml:space="preserve"> </w:t>
      </w:r>
      <w:hyperlink r:id="rId17" w:history="1">
        <w:r w:rsidR="006B5549" w:rsidRPr="00DB506D">
          <w:rPr>
            <w:rStyle w:val="Hyperlink"/>
            <w:sz w:val="22"/>
            <w:szCs w:val="22"/>
            <w:lang w:eastAsia="en-US"/>
          </w:rPr>
          <w:t>https://doi.org/10.1016/S1002-0160(17)60338-2</w:t>
        </w:r>
      </w:hyperlink>
      <w:r w:rsidR="006B5549">
        <w:rPr>
          <w:sz w:val="22"/>
          <w:szCs w:val="22"/>
          <w:lang w:eastAsia="en-US"/>
        </w:rPr>
        <w:t xml:space="preserve"> </w:t>
      </w:r>
    </w:p>
    <w:p w14:paraId="105B348D" w14:textId="4EB209B8" w:rsidR="00702B8D" w:rsidRPr="00487367" w:rsidRDefault="007C4395" w:rsidP="00487367">
      <w:pPr>
        <w:numPr>
          <w:ilvl w:val="0"/>
          <w:numId w:val="8"/>
        </w:numPr>
        <w:spacing w:before="120" w:after="120"/>
        <w:ind w:left="426" w:hanging="426"/>
        <w:contextualSpacing/>
        <w:jc w:val="both"/>
        <w:rPr>
          <w:sz w:val="22"/>
          <w:szCs w:val="22"/>
          <w:lang w:val="sq-AL" w:eastAsia="en-US"/>
        </w:rPr>
      </w:pPr>
      <w:r w:rsidRPr="00487367">
        <w:rPr>
          <w:b/>
          <w:bCs/>
          <w:sz w:val="22"/>
          <w:szCs w:val="22"/>
          <w:lang w:val="sq-AL" w:eastAsia="en-US"/>
        </w:rPr>
        <w:t>Brahushi F.</w:t>
      </w:r>
      <w:r w:rsidRPr="00487367">
        <w:rPr>
          <w:sz w:val="22"/>
          <w:szCs w:val="22"/>
          <w:lang w:val="sq-AL" w:eastAsia="en-US"/>
        </w:rPr>
        <w:t xml:space="preserve">, U. Dörfler, R. Schroll &amp; J. C. Munch </w:t>
      </w:r>
      <w:r w:rsidRPr="00487367">
        <w:rPr>
          <w:b/>
          <w:bCs/>
          <w:sz w:val="22"/>
          <w:szCs w:val="22"/>
          <w:lang w:val="sq-AL" w:eastAsia="en-US"/>
        </w:rPr>
        <w:t>2004</w:t>
      </w:r>
      <w:r w:rsidRPr="00487367">
        <w:rPr>
          <w:sz w:val="22"/>
          <w:szCs w:val="22"/>
          <w:lang w:val="sq-AL" w:eastAsia="en-US"/>
        </w:rPr>
        <w:t xml:space="preserve">. Stimulation of Reductive Dechlorination of Hexachlorobenzene in Soil by Inducing the Native Microbial Activity. </w:t>
      </w:r>
      <w:r w:rsidRPr="00487367">
        <w:rPr>
          <w:i/>
          <w:iCs/>
          <w:sz w:val="22"/>
          <w:szCs w:val="22"/>
          <w:lang w:val="sq-AL" w:eastAsia="en-US"/>
        </w:rPr>
        <w:t xml:space="preserve">Chemosphere, </w:t>
      </w:r>
      <w:r w:rsidRPr="00487367">
        <w:rPr>
          <w:b/>
          <w:bCs/>
          <w:sz w:val="22"/>
          <w:szCs w:val="22"/>
          <w:lang w:val="sq-AL" w:eastAsia="en-US"/>
        </w:rPr>
        <w:t>55</w:t>
      </w:r>
      <w:r w:rsidRPr="00487367">
        <w:rPr>
          <w:sz w:val="22"/>
          <w:szCs w:val="22"/>
          <w:lang w:val="sq-AL" w:eastAsia="en-US"/>
        </w:rPr>
        <w:t>, 1477-1484.</w:t>
      </w:r>
      <w:r w:rsidR="00846E35">
        <w:rPr>
          <w:sz w:val="22"/>
          <w:szCs w:val="22"/>
          <w:lang w:val="sq-AL" w:eastAsia="en-US"/>
        </w:rPr>
        <w:t xml:space="preserve"> </w:t>
      </w:r>
      <w:hyperlink r:id="rId18" w:history="1">
        <w:r w:rsidR="00846E35" w:rsidRPr="00DB506D">
          <w:rPr>
            <w:rStyle w:val="Hyperlink"/>
            <w:sz w:val="22"/>
            <w:szCs w:val="22"/>
            <w:lang w:val="sq-AL" w:eastAsia="en-US"/>
          </w:rPr>
          <w:t>https://doi.org/10.1016/j.chemosphere.2004.01.022</w:t>
        </w:r>
      </w:hyperlink>
      <w:r w:rsidR="00846E35">
        <w:rPr>
          <w:sz w:val="22"/>
          <w:szCs w:val="22"/>
          <w:lang w:val="sq-AL" w:eastAsia="en-US"/>
        </w:rPr>
        <w:t xml:space="preserve"> .</w:t>
      </w:r>
      <w:r w:rsidRPr="00487367">
        <w:rPr>
          <w:sz w:val="22"/>
          <w:szCs w:val="22"/>
          <w:lang w:val="sq-AL" w:eastAsia="en-US"/>
        </w:rPr>
        <w:t xml:space="preserve"> </w:t>
      </w:r>
    </w:p>
    <w:sectPr w:rsidR="00702B8D" w:rsidRPr="00487367" w:rsidSect="00487367">
      <w:footerReference w:type="default" r:id="rId19"/>
      <w:pgSz w:w="11907" w:h="16840" w:code="9"/>
      <w:pgMar w:top="1418" w:right="1418" w:bottom="1134" w:left="141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DE2C" w14:textId="77777777" w:rsidR="008D7B3D" w:rsidRDefault="008D7B3D" w:rsidP="00487367">
      <w:r>
        <w:separator/>
      </w:r>
    </w:p>
  </w:endnote>
  <w:endnote w:type="continuationSeparator" w:id="0">
    <w:p w14:paraId="7F3CAB53" w14:textId="77777777" w:rsidR="008D7B3D" w:rsidRDefault="008D7B3D" w:rsidP="0048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5D6A" w14:textId="78A32F76" w:rsidR="00487367" w:rsidRPr="00487367" w:rsidRDefault="00487367" w:rsidP="00487367">
    <w:pPr>
      <w:pStyle w:val="Footer"/>
      <w:pBdr>
        <w:top w:val="single" w:sz="4" w:space="1" w:color="auto"/>
      </w:pBdr>
      <w:rPr>
        <w:sz w:val="20"/>
      </w:rPr>
    </w:pPr>
    <w:r w:rsidRPr="00487367">
      <w:rPr>
        <w:sz w:val="20"/>
      </w:rPr>
      <w:t>CV</w:t>
    </w:r>
    <w:r w:rsidRPr="00487367">
      <w:rPr>
        <w:sz w:val="20"/>
      </w:rPr>
      <w:tab/>
      <w:t>Brahushi F.</w:t>
    </w:r>
    <w:r w:rsidRPr="00487367">
      <w:rPr>
        <w:sz w:val="20"/>
      </w:rPr>
      <w:tab/>
    </w:r>
    <w:r w:rsidRPr="00487367">
      <w:rPr>
        <w:sz w:val="20"/>
      </w:rPr>
      <w:fldChar w:fldCharType="begin"/>
    </w:r>
    <w:r w:rsidRPr="00487367">
      <w:rPr>
        <w:sz w:val="20"/>
      </w:rPr>
      <w:instrText xml:space="preserve"> PAGE   \* MERGEFORMAT </w:instrText>
    </w:r>
    <w:r w:rsidRPr="00487367">
      <w:rPr>
        <w:sz w:val="20"/>
      </w:rPr>
      <w:fldChar w:fldCharType="separate"/>
    </w:r>
    <w:r w:rsidRPr="00487367">
      <w:rPr>
        <w:noProof/>
        <w:sz w:val="20"/>
      </w:rPr>
      <w:t>1</w:t>
    </w:r>
    <w:r w:rsidRPr="00487367">
      <w:rPr>
        <w:noProof/>
        <w:sz w:val="20"/>
      </w:rPr>
      <w:fldChar w:fldCharType="end"/>
    </w:r>
    <w:r w:rsidRPr="00487367">
      <w:rPr>
        <w:noProof/>
        <w:sz w:val="20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80D53" w14:textId="77777777" w:rsidR="008D7B3D" w:rsidRDefault="008D7B3D" w:rsidP="00487367">
      <w:r>
        <w:separator/>
      </w:r>
    </w:p>
  </w:footnote>
  <w:footnote w:type="continuationSeparator" w:id="0">
    <w:p w14:paraId="2CA12E0D" w14:textId="77777777" w:rsidR="008D7B3D" w:rsidRDefault="008D7B3D" w:rsidP="0048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06A7"/>
    <w:multiLevelType w:val="hybridMultilevel"/>
    <w:tmpl w:val="B4944344"/>
    <w:lvl w:ilvl="0" w:tplc="567C5524">
      <w:start w:val="1"/>
      <w:numFmt w:val="bullet"/>
      <w:lvlText w:val="-"/>
      <w:lvlJc w:val="left"/>
      <w:pPr>
        <w:ind w:left="2345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23325E1C"/>
    <w:multiLevelType w:val="hybridMultilevel"/>
    <w:tmpl w:val="3CE8E7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B33CAB"/>
    <w:multiLevelType w:val="hybridMultilevel"/>
    <w:tmpl w:val="797AB9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0E316E"/>
    <w:multiLevelType w:val="hybridMultilevel"/>
    <w:tmpl w:val="08D2C096"/>
    <w:lvl w:ilvl="0" w:tplc="567C5524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DF7FB0"/>
    <w:multiLevelType w:val="hybridMultilevel"/>
    <w:tmpl w:val="998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E4B5D"/>
    <w:multiLevelType w:val="hybridMultilevel"/>
    <w:tmpl w:val="DF2C2A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9693A74"/>
    <w:multiLevelType w:val="hybridMultilevel"/>
    <w:tmpl w:val="6914862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C081DE7"/>
    <w:multiLevelType w:val="hybridMultilevel"/>
    <w:tmpl w:val="C0A2AD16"/>
    <w:lvl w:ilvl="0" w:tplc="567C55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32440"/>
    <w:multiLevelType w:val="hybridMultilevel"/>
    <w:tmpl w:val="A45E2A0C"/>
    <w:lvl w:ilvl="0" w:tplc="567C55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520C0"/>
    <w:multiLevelType w:val="hybridMultilevel"/>
    <w:tmpl w:val="4D2A9F56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548123F5"/>
    <w:multiLevelType w:val="hybridMultilevel"/>
    <w:tmpl w:val="F7CACA44"/>
    <w:lvl w:ilvl="0" w:tplc="0809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1" w15:restartNumberingAfterBreak="0">
    <w:nsid w:val="55893D7D"/>
    <w:multiLevelType w:val="hybridMultilevel"/>
    <w:tmpl w:val="CBCE14F0"/>
    <w:lvl w:ilvl="0" w:tplc="F9D858FA">
      <w:start w:val="2015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B7D3F"/>
    <w:multiLevelType w:val="hybridMultilevel"/>
    <w:tmpl w:val="3E14FB9C"/>
    <w:lvl w:ilvl="0" w:tplc="567C55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50D37"/>
    <w:multiLevelType w:val="hybridMultilevel"/>
    <w:tmpl w:val="4E86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3560D"/>
    <w:multiLevelType w:val="hybridMultilevel"/>
    <w:tmpl w:val="190C4D6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82F6872"/>
    <w:multiLevelType w:val="hybridMultilevel"/>
    <w:tmpl w:val="6F64BBE0"/>
    <w:lvl w:ilvl="0" w:tplc="567C55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C5524">
      <w:start w:val="1"/>
      <w:numFmt w:val="bullet"/>
      <w:lvlText w:val="-"/>
      <w:lvlJc w:val="left"/>
      <w:pPr>
        <w:ind w:left="2345" w:hanging="360"/>
      </w:pPr>
      <w:rPr>
        <w:rFonts w:ascii="Calibri" w:hAnsi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5"/>
  </w:num>
  <w:num w:numId="5">
    <w:abstractNumId w:val="7"/>
  </w:num>
  <w:num w:numId="6">
    <w:abstractNumId w:val="11"/>
  </w:num>
  <w:num w:numId="7">
    <w:abstractNumId w:val="3"/>
  </w:num>
  <w:num w:numId="8">
    <w:abstractNumId w:val="2"/>
  </w:num>
  <w:num w:numId="9">
    <w:abstractNumId w:val="13"/>
  </w:num>
  <w:num w:numId="10">
    <w:abstractNumId w:val="4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B2"/>
    <w:rsid w:val="00026D9D"/>
    <w:rsid w:val="00036CB2"/>
    <w:rsid w:val="00070FC3"/>
    <w:rsid w:val="000B0175"/>
    <w:rsid w:val="000F4DCB"/>
    <w:rsid w:val="001A3815"/>
    <w:rsid w:val="001B3A8C"/>
    <w:rsid w:val="001C31BF"/>
    <w:rsid w:val="002044DC"/>
    <w:rsid w:val="002049D9"/>
    <w:rsid w:val="002645E0"/>
    <w:rsid w:val="00267391"/>
    <w:rsid w:val="002870DB"/>
    <w:rsid w:val="00314959"/>
    <w:rsid w:val="00337120"/>
    <w:rsid w:val="00360F8D"/>
    <w:rsid w:val="0037188D"/>
    <w:rsid w:val="0039173C"/>
    <w:rsid w:val="003928BA"/>
    <w:rsid w:val="00401746"/>
    <w:rsid w:val="0043040F"/>
    <w:rsid w:val="00446853"/>
    <w:rsid w:val="00487367"/>
    <w:rsid w:val="00494C04"/>
    <w:rsid w:val="004C56CA"/>
    <w:rsid w:val="004D35DE"/>
    <w:rsid w:val="004E510B"/>
    <w:rsid w:val="0054721C"/>
    <w:rsid w:val="005910A1"/>
    <w:rsid w:val="005960C4"/>
    <w:rsid w:val="005A7B3E"/>
    <w:rsid w:val="005D36B7"/>
    <w:rsid w:val="005E518D"/>
    <w:rsid w:val="006026B2"/>
    <w:rsid w:val="006056FD"/>
    <w:rsid w:val="00635D9E"/>
    <w:rsid w:val="00664777"/>
    <w:rsid w:val="006739EA"/>
    <w:rsid w:val="006B5549"/>
    <w:rsid w:val="006E03DD"/>
    <w:rsid w:val="006E37F4"/>
    <w:rsid w:val="00702B8D"/>
    <w:rsid w:val="0070750A"/>
    <w:rsid w:val="0071695A"/>
    <w:rsid w:val="00766D09"/>
    <w:rsid w:val="00795431"/>
    <w:rsid w:val="007C4395"/>
    <w:rsid w:val="007F4D4C"/>
    <w:rsid w:val="008108E2"/>
    <w:rsid w:val="00834E74"/>
    <w:rsid w:val="00846E35"/>
    <w:rsid w:val="00853BCA"/>
    <w:rsid w:val="00862241"/>
    <w:rsid w:val="0089201A"/>
    <w:rsid w:val="008B3BE2"/>
    <w:rsid w:val="008D7B3D"/>
    <w:rsid w:val="00905E0E"/>
    <w:rsid w:val="0091149E"/>
    <w:rsid w:val="009768A0"/>
    <w:rsid w:val="009E6883"/>
    <w:rsid w:val="00A36E9C"/>
    <w:rsid w:val="00A41A64"/>
    <w:rsid w:val="00A5637D"/>
    <w:rsid w:val="00A866B2"/>
    <w:rsid w:val="00B70F47"/>
    <w:rsid w:val="00B73184"/>
    <w:rsid w:val="00BC35CE"/>
    <w:rsid w:val="00BC4ADF"/>
    <w:rsid w:val="00BD2D12"/>
    <w:rsid w:val="00BF39D5"/>
    <w:rsid w:val="00C13EEB"/>
    <w:rsid w:val="00C227E2"/>
    <w:rsid w:val="00C63A9A"/>
    <w:rsid w:val="00C707E6"/>
    <w:rsid w:val="00CC6DE5"/>
    <w:rsid w:val="00D14D93"/>
    <w:rsid w:val="00D510C3"/>
    <w:rsid w:val="00D71326"/>
    <w:rsid w:val="00D82CCB"/>
    <w:rsid w:val="00D84631"/>
    <w:rsid w:val="00D95816"/>
    <w:rsid w:val="00DB1036"/>
    <w:rsid w:val="00DF388F"/>
    <w:rsid w:val="00E13D49"/>
    <w:rsid w:val="00E14EE2"/>
    <w:rsid w:val="00E21672"/>
    <w:rsid w:val="00E819AD"/>
    <w:rsid w:val="00E87A3B"/>
    <w:rsid w:val="00EA0FBB"/>
    <w:rsid w:val="00F30901"/>
    <w:rsid w:val="00F34B17"/>
    <w:rsid w:val="00F56B08"/>
    <w:rsid w:val="00FE5770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8B020"/>
  <w15:chartTrackingRefBased/>
  <w15:docId w15:val="{4A8EAE87-61FB-4091-9CA1-03078E9D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1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4E74"/>
    <w:rPr>
      <w:b/>
      <w:bCs/>
    </w:rPr>
  </w:style>
  <w:style w:type="character" w:styleId="Hyperlink">
    <w:name w:val="Hyperlink"/>
    <w:basedOn w:val="DefaultParagraphFont"/>
    <w:uiPriority w:val="99"/>
    <w:unhideWhenUsed/>
    <w:rsid w:val="00EA0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FB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5DE"/>
    <w:rPr>
      <w:rFonts w:ascii="Segoe UI" w:eastAsia="Times New Roman" w:hAnsi="Segoe UI" w:cs="Segoe UI"/>
      <w:sz w:val="18"/>
      <w:szCs w:val="18"/>
      <w:lang w:eastAsia="de-DE"/>
    </w:rPr>
  </w:style>
  <w:style w:type="character" w:styleId="Emphasis">
    <w:name w:val="Emphasis"/>
    <w:basedOn w:val="DefaultParagraphFont"/>
    <w:uiPriority w:val="20"/>
    <w:qFormat/>
    <w:rsid w:val="001B3A8C"/>
    <w:rPr>
      <w:i/>
      <w:iCs/>
    </w:rPr>
  </w:style>
  <w:style w:type="paragraph" w:styleId="ListParagraph">
    <w:name w:val="List Paragraph"/>
    <w:basedOn w:val="Normal"/>
    <w:uiPriority w:val="34"/>
    <w:qFormat/>
    <w:rsid w:val="001B3A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4B17"/>
    <w:pPr>
      <w:spacing w:before="100" w:beforeAutospacing="1" w:after="100" w:afterAutospacing="1"/>
    </w:pPr>
    <w:rPr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1695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73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67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4873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67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en&amp;user=dKKg6bEAAAAJ" TargetMode="External"/><Relationship Id="rId13" Type="http://schemas.openxmlformats.org/officeDocument/2006/relationships/hyperlink" Target="https://doi.org/10.31407/ijees14.412" TargetMode="External"/><Relationship Id="rId18" Type="http://schemas.openxmlformats.org/officeDocument/2006/relationships/hyperlink" Target="https://doi.org/10.1016/j.chemosphere.2004.01.02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doi.org/10.1021/acs.langmuir.5c01248" TargetMode="External"/><Relationship Id="rId17" Type="http://schemas.openxmlformats.org/officeDocument/2006/relationships/hyperlink" Target="https://doi.org/10.1016/S1002-0160(17)60338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xinn.2021.10018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ceja.2025.1007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21/acs.est.2c02976" TargetMode="External"/><Relationship Id="rId10" Type="http://schemas.openxmlformats.org/officeDocument/2006/relationships/hyperlink" Target="https://orcid.org/0000-0001-6257-514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Ferdi-Brahushi?ev=hdr_xprf" TargetMode="External"/><Relationship Id="rId14" Type="http://schemas.openxmlformats.org/officeDocument/2006/relationships/hyperlink" Target="https://doi.org/10.59717/j.xinn-geo.2023.100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Fabjona</cp:lastModifiedBy>
  <cp:revision>22</cp:revision>
  <cp:lastPrinted>2025-08-30T08:38:00Z</cp:lastPrinted>
  <dcterms:created xsi:type="dcterms:W3CDTF">2025-08-02T09:53:00Z</dcterms:created>
  <dcterms:modified xsi:type="dcterms:W3CDTF">2026-05-06T07:46:00Z</dcterms:modified>
</cp:coreProperties>
</file>